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E5" w:rsidRDefault="008D032D">
      <w:pPr>
        <w:pStyle w:val="a3"/>
        <w:spacing w:before="74" w:line="275" w:lineRule="exact"/>
        <w:ind w:left="0" w:right="992"/>
        <w:jc w:val="right"/>
      </w:pPr>
      <w:r>
        <w:rPr>
          <w:spacing w:val="-2"/>
        </w:rPr>
        <w:t>ЗАТВЕРДЖЕНО</w:t>
      </w:r>
    </w:p>
    <w:p w:rsidR="000F02E5" w:rsidRPr="008D032D" w:rsidRDefault="008D032D">
      <w:pPr>
        <w:pStyle w:val="a3"/>
        <w:spacing w:before="0" w:line="242" w:lineRule="auto"/>
        <w:ind w:left="6265"/>
        <w:rPr>
          <w:color w:val="FF0000"/>
        </w:rPr>
      </w:pPr>
      <w:r>
        <w:t>Рішення педагогічної ради Протокол</w:t>
      </w:r>
      <w:r>
        <w:rPr>
          <w:spacing w:val="-12"/>
        </w:rPr>
        <w:t xml:space="preserve"> </w:t>
      </w:r>
      <w:r>
        <w:t>від</w:t>
      </w:r>
      <w:r>
        <w:rPr>
          <w:spacing w:val="-9"/>
        </w:rPr>
        <w:t xml:space="preserve"> </w:t>
      </w:r>
      <w:bookmarkStart w:id="0" w:name="_GoBack"/>
      <w:r w:rsidR="00E7772C" w:rsidRPr="00E7772C">
        <w:t>11.02.2026 р.</w:t>
      </w:r>
      <w:r w:rsidRPr="00E7772C">
        <w:rPr>
          <w:spacing w:val="-8"/>
        </w:rPr>
        <w:t xml:space="preserve"> </w:t>
      </w:r>
      <w:r w:rsidR="00E7772C" w:rsidRPr="00E7772C">
        <w:t>№11</w:t>
      </w:r>
      <w:bookmarkEnd w:id="0"/>
    </w:p>
    <w:p w:rsidR="000F02E5" w:rsidRDefault="000F02E5">
      <w:pPr>
        <w:pStyle w:val="a3"/>
        <w:spacing w:before="183"/>
        <w:ind w:left="0"/>
      </w:pPr>
    </w:p>
    <w:p w:rsidR="000F02E5" w:rsidRDefault="008D032D">
      <w:pPr>
        <w:ind w:right="114"/>
        <w:jc w:val="center"/>
        <w:rPr>
          <w:b/>
          <w:sz w:val="24"/>
        </w:rPr>
      </w:pPr>
      <w:r>
        <w:rPr>
          <w:b/>
          <w:spacing w:val="-2"/>
          <w:sz w:val="24"/>
        </w:rPr>
        <w:t>ПОЛОЖЕННЯ</w:t>
      </w:r>
    </w:p>
    <w:p w:rsidR="000F02E5" w:rsidRDefault="008D032D">
      <w:pPr>
        <w:spacing w:before="22" w:line="259" w:lineRule="auto"/>
        <w:ind w:left="228" w:right="348"/>
        <w:jc w:val="center"/>
        <w:rPr>
          <w:b/>
          <w:sz w:val="24"/>
        </w:rPr>
      </w:pPr>
      <w:r>
        <w:rPr>
          <w:b/>
          <w:sz w:val="24"/>
        </w:rPr>
        <w:t>про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визнання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кваліфікації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педагогічних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працівників Гімназії №6 Олександрійської міської ради</w:t>
      </w:r>
    </w:p>
    <w:p w:rsidR="000F02E5" w:rsidRDefault="000F02E5">
      <w:pPr>
        <w:pStyle w:val="a3"/>
        <w:spacing w:before="20"/>
        <w:ind w:left="0"/>
        <w:rPr>
          <w:b/>
        </w:rPr>
      </w:pPr>
    </w:p>
    <w:p w:rsidR="000F02E5" w:rsidRDefault="008D032D">
      <w:pPr>
        <w:pStyle w:val="a4"/>
        <w:numPr>
          <w:ilvl w:val="0"/>
          <w:numId w:val="2"/>
        </w:numPr>
        <w:tabs>
          <w:tab w:val="left" w:pos="267"/>
        </w:tabs>
        <w:spacing w:before="1"/>
        <w:ind w:hanging="244"/>
        <w:rPr>
          <w:b/>
          <w:sz w:val="24"/>
        </w:rPr>
      </w:pPr>
      <w:r>
        <w:rPr>
          <w:b/>
          <w:sz w:val="24"/>
        </w:rPr>
        <w:t>Загальні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положення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545"/>
        </w:tabs>
        <w:spacing w:before="175" w:line="261" w:lineRule="auto"/>
        <w:ind w:right="141" w:firstLine="0"/>
        <w:jc w:val="both"/>
        <w:rPr>
          <w:sz w:val="24"/>
        </w:rPr>
      </w:pPr>
      <w:r>
        <w:rPr>
          <w:sz w:val="24"/>
        </w:rPr>
        <w:t>Це Положення визначає механізм визнання результатів підвищення кваліфікації педагогічних працівників Гімназії №6 Олександрійської міської ради, які здійснили навчання у різних суб'єктів підвищення кваліфікації.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44"/>
        </w:tabs>
        <w:spacing w:before="154"/>
        <w:ind w:left="444" w:hanging="421"/>
        <w:rPr>
          <w:sz w:val="24"/>
        </w:rPr>
      </w:pPr>
      <w:r>
        <w:rPr>
          <w:sz w:val="24"/>
        </w:rPr>
        <w:t>Положення</w:t>
      </w:r>
      <w:r>
        <w:rPr>
          <w:spacing w:val="-10"/>
          <w:sz w:val="24"/>
        </w:rPr>
        <w:t xml:space="preserve"> </w:t>
      </w:r>
      <w:r>
        <w:rPr>
          <w:sz w:val="24"/>
        </w:rPr>
        <w:t>розроблене</w:t>
      </w:r>
      <w:r>
        <w:rPr>
          <w:spacing w:val="-7"/>
          <w:sz w:val="24"/>
        </w:rPr>
        <w:t xml:space="preserve"> </w:t>
      </w:r>
      <w:r>
        <w:rPr>
          <w:sz w:val="24"/>
        </w:rPr>
        <w:t>відповідно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до: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3"/>
        </w:tabs>
        <w:ind w:left="743" w:hanging="360"/>
        <w:rPr>
          <w:sz w:val="24"/>
        </w:rPr>
      </w:pPr>
      <w:r>
        <w:rPr>
          <w:sz w:val="24"/>
        </w:rPr>
        <w:t>Законів</w:t>
      </w:r>
      <w:r>
        <w:rPr>
          <w:spacing w:val="-4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-1"/>
          <w:sz w:val="24"/>
        </w:rPr>
        <w:t xml:space="preserve"> </w:t>
      </w:r>
      <w:r>
        <w:rPr>
          <w:sz w:val="24"/>
        </w:rPr>
        <w:t>«Про</w:t>
      </w:r>
      <w:r>
        <w:rPr>
          <w:spacing w:val="2"/>
          <w:sz w:val="24"/>
        </w:rPr>
        <w:t xml:space="preserve"> </w:t>
      </w:r>
      <w:r>
        <w:rPr>
          <w:sz w:val="24"/>
        </w:rPr>
        <w:t>освіту», «Про</w:t>
      </w:r>
      <w:r>
        <w:rPr>
          <w:spacing w:val="2"/>
          <w:sz w:val="24"/>
        </w:rPr>
        <w:t xml:space="preserve"> </w:t>
      </w:r>
      <w:r>
        <w:rPr>
          <w:sz w:val="24"/>
        </w:rPr>
        <w:t>повну</w:t>
      </w:r>
      <w:r>
        <w:rPr>
          <w:spacing w:val="-11"/>
          <w:sz w:val="24"/>
        </w:rPr>
        <w:t xml:space="preserve"> </w:t>
      </w:r>
      <w:r>
        <w:rPr>
          <w:sz w:val="24"/>
        </w:rPr>
        <w:t>загальну</w:t>
      </w:r>
      <w:r>
        <w:rPr>
          <w:spacing w:val="-12"/>
          <w:sz w:val="24"/>
        </w:rPr>
        <w:t xml:space="preserve"> </w:t>
      </w:r>
      <w:r>
        <w:rPr>
          <w:sz w:val="24"/>
        </w:rPr>
        <w:t>середню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освіту»,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4"/>
        </w:tabs>
        <w:spacing w:before="185" w:line="259" w:lineRule="auto"/>
        <w:ind w:right="143"/>
        <w:rPr>
          <w:sz w:val="24"/>
        </w:rPr>
      </w:pPr>
      <w:r>
        <w:rPr>
          <w:sz w:val="24"/>
        </w:rPr>
        <w:t>Порядку</w:t>
      </w:r>
      <w:r>
        <w:rPr>
          <w:spacing w:val="-15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11"/>
          <w:sz w:val="24"/>
        </w:rPr>
        <w:t xml:space="preserve"> </w:t>
      </w:r>
      <w:r>
        <w:rPr>
          <w:sz w:val="24"/>
        </w:rPr>
        <w:t>педагогічних</w:t>
      </w:r>
      <w:r>
        <w:rPr>
          <w:spacing w:val="-7"/>
          <w:sz w:val="24"/>
        </w:rPr>
        <w:t xml:space="preserve"> </w:t>
      </w:r>
      <w:r>
        <w:rPr>
          <w:sz w:val="24"/>
        </w:rPr>
        <w:t>та</w:t>
      </w:r>
      <w:r>
        <w:rPr>
          <w:spacing w:val="-7"/>
          <w:sz w:val="24"/>
        </w:rPr>
        <w:t xml:space="preserve"> </w:t>
      </w:r>
      <w:r>
        <w:rPr>
          <w:sz w:val="24"/>
        </w:rPr>
        <w:t>науково-педагогічних</w:t>
      </w:r>
      <w:r>
        <w:rPr>
          <w:spacing w:val="-12"/>
          <w:sz w:val="24"/>
        </w:rPr>
        <w:t xml:space="preserve"> </w:t>
      </w:r>
      <w:r>
        <w:rPr>
          <w:sz w:val="24"/>
        </w:rPr>
        <w:t>працівників, затвердженого Постановою Кабінету Міністрів України №800 від 21.08.2019 року,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4"/>
        </w:tabs>
        <w:spacing w:before="158" w:line="259" w:lineRule="auto"/>
        <w:ind w:right="136"/>
        <w:rPr>
          <w:sz w:val="24"/>
        </w:rPr>
      </w:pPr>
      <w:r>
        <w:rPr>
          <w:sz w:val="24"/>
        </w:rPr>
        <w:t>роз’яснень</w:t>
      </w:r>
      <w:r>
        <w:rPr>
          <w:spacing w:val="80"/>
          <w:sz w:val="24"/>
        </w:rPr>
        <w:t xml:space="preserve"> </w:t>
      </w:r>
      <w:r>
        <w:rPr>
          <w:sz w:val="24"/>
        </w:rPr>
        <w:t>МОН</w:t>
      </w:r>
      <w:r>
        <w:rPr>
          <w:spacing w:val="80"/>
          <w:sz w:val="24"/>
        </w:rPr>
        <w:t xml:space="preserve"> </w:t>
      </w:r>
      <w:r>
        <w:rPr>
          <w:sz w:val="24"/>
        </w:rPr>
        <w:t>України</w:t>
      </w:r>
      <w:r>
        <w:rPr>
          <w:spacing w:val="80"/>
          <w:sz w:val="24"/>
        </w:rPr>
        <w:t xml:space="preserve"> </w:t>
      </w:r>
      <w:r>
        <w:rPr>
          <w:sz w:val="24"/>
        </w:rPr>
        <w:t>щодо</w:t>
      </w:r>
      <w:r>
        <w:rPr>
          <w:spacing w:val="80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80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80"/>
          <w:sz w:val="24"/>
        </w:rPr>
        <w:t xml:space="preserve"> </w:t>
      </w:r>
      <w:r>
        <w:rPr>
          <w:sz w:val="24"/>
        </w:rPr>
        <w:t>(лист</w:t>
      </w:r>
      <w:r>
        <w:rPr>
          <w:spacing w:val="80"/>
          <w:sz w:val="24"/>
        </w:rPr>
        <w:t xml:space="preserve"> </w:t>
      </w:r>
      <w:r>
        <w:rPr>
          <w:sz w:val="24"/>
        </w:rPr>
        <w:t>№1/9-683</w:t>
      </w:r>
      <w:r>
        <w:rPr>
          <w:spacing w:val="80"/>
          <w:sz w:val="24"/>
        </w:rPr>
        <w:t xml:space="preserve"> </w:t>
      </w:r>
      <w:r>
        <w:rPr>
          <w:sz w:val="24"/>
        </w:rPr>
        <w:t>від</w:t>
      </w:r>
      <w:r>
        <w:rPr>
          <w:spacing w:val="80"/>
          <w:sz w:val="24"/>
        </w:rPr>
        <w:t xml:space="preserve"> </w:t>
      </w:r>
      <w:r>
        <w:rPr>
          <w:spacing w:val="-2"/>
          <w:sz w:val="24"/>
        </w:rPr>
        <w:t>04.12.2019),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3"/>
        </w:tabs>
        <w:spacing w:before="162"/>
        <w:ind w:left="743" w:hanging="360"/>
        <w:rPr>
          <w:sz w:val="24"/>
        </w:rPr>
      </w:pPr>
      <w:r>
        <w:rPr>
          <w:sz w:val="24"/>
        </w:rPr>
        <w:t>Ліцензійних</w:t>
      </w:r>
      <w:r>
        <w:rPr>
          <w:spacing w:val="-5"/>
          <w:sz w:val="24"/>
        </w:rPr>
        <w:t xml:space="preserve"> </w:t>
      </w:r>
      <w:r>
        <w:rPr>
          <w:sz w:val="24"/>
        </w:rPr>
        <w:t>умов</w:t>
      </w:r>
      <w:r>
        <w:rPr>
          <w:spacing w:val="-6"/>
          <w:sz w:val="24"/>
        </w:rPr>
        <w:t xml:space="preserve"> </w:t>
      </w:r>
      <w:r>
        <w:rPr>
          <w:sz w:val="24"/>
        </w:rPr>
        <w:t>провадження</w:t>
      </w:r>
      <w:r>
        <w:rPr>
          <w:spacing w:val="-12"/>
          <w:sz w:val="24"/>
        </w:rPr>
        <w:t xml:space="preserve"> </w:t>
      </w:r>
      <w:r>
        <w:rPr>
          <w:sz w:val="24"/>
        </w:rPr>
        <w:t>освітньої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діяльності.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602"/>
        </w:tabs>
        <w:spacing w:line="259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Підвищення кваліфікації — це безперервний процес професійного розвитку педагогічного працівника з метою оновлення й удосконалення фахових знань, умінь і </w:t>
      </w:r>
      <w:r>
        <w:rPr>
          <w:spacing w:val="-2"/>
          <w:sz w:val="24"/>
        </w:rPr>
        <w:t>навичок.</w:t>
      </w:r>
    </w:p>
    <w:p w:rsidR="000F02E5" w:rsidRDefault="008D032D">
      <w:pPr>
        <w:pStyle w:val="a4"/>
        <w:numPr>
          <w:ilvl w:val="0"/>
          <w:numId w:val="2"/>
        </w:numPr>
        <w:tabs>
          <w:tab w:val="left" w:pos="267"/>
        </w:tabs>
        <w:spacing w:before="163"/>
        <w:ind w:hanging="244"/>
        <w:rPr>
          <w:b/>
          <w:sz w:val="24"/>
        </w:rPr>
      </w:pPr>
      <w:r>
        <w:rPr>
          <w:b/>
          <w:sz w:val="24"/>
        </w:rPr>
        <w:t>Суб’єкти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 xml:space="preserve">підвищення </w:t>
      </w:r>
      <w:r>
        <w:rPr>
          <w:b/>
          <w:spacing w:val="-2"/>
          <w:sz w:val="24"/>
        </w:rPr>
        <w:t>кваліфікації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604"/>
        </w:tabs>
        <w:spacing w:line="259" w:lineRule="auto"/>
        <w:ind w:right="134" w:firstLine="0"/>
        <w:jc w:val="both"/>
        <w:rPr>
          <w:sz w:val="24"/>
        </w:rPr>
      </w:pPr>
      <w:r>
        <w:rPr>
          <w:sz w:val="24"/>
        </w:rPr>
        <w:t>Педагогічна рада Гімназії №6 визнає результати підвищення кваліфікації, здобуті педагогічними працівниками у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суб’єктів підвищення кваліфікації, діяльність яких відповідає вимогам п. 9, п. 10 Порядку підвищення кваліфікації педагогічних та </w:t>
      </w:r>
      <w:proofErr w:type="spellStart"/>
      <w:r>
        <w:rPr>
          <w:sz w:val="24"/>
        </w:rPr>
        <w:t>науково-</w:t>
      </w:r>
      <w:proofErr w:type="spellEnd"/>
      <w:r>
        <w:rPr>
          <w:sz w:val="24"/>
        </w:rPr>
        <w:t xml:space="preserve"> педагогічних працівників.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527"/>
        </w:tabs>
        <w:spacing w:before="157" w:line="259" w:lineRule="auto"/>
        <w:ind w:right="135" w:firstLine="0"/>
        <w:jc w:val="both"/>
        <w:rPr>
          <w:sz w:val="24"/>
        </w:rPr>
      </w:pPr>
      <w:r>
        <w:rPr>
          <w:sz w:val="24"/>
        </w:rPr>
        <w:t xml:space="preserve">У разі підвищення кваліфікації шляхом </w:t>
      </w:r>
      <w:proofErr w:type="spellStart"/>
      <w:r>
        <w:rPr>
          <w:sz w:val="24"/>
        </w:rPr>
        <w:t>інформальної</w:t>
      </w:r>
      <w:proofErr w:type="spellEnd"/>
      <w:r>
        <w:rPr>
          <w:sz w:val="24"/>
        </w:rPr>
        <w:t xml:space="preserve"> освіти (самоосвіти) замість документа про підвищення кваліфікації педагогічним працівником подається звіт про результати підвищення кваліфікації або творча робота, персональне розроблення електронного освітнього ресурсу, що виконані в процесі (за результатами) підвищення кваліфікації та оприлюднені на веб-сайті закладу освіти та/або в електронному </w:t>
      </w:r>
      <w:proofErr w:type="spellStart"/>
      <w:r>
        <w:rPr>
          <w:sz w:val="24"/>
        </w:rPr>
        <w:t>портфоліо</w:t>
      </w:r>
      <w:proofErr w:type="spellEnd"/>
      <w:r>
        <w:rPr>
          <w:sz w:val="24"/>
        </w:rPr>
        <w:t xml:space="preserve"> педагогічного працівника (у разі наявності). Форма звіту має містити тематику самоосвіти, напрям підвищення кваліфікації, досягнуті результати та кількість годин підвищення </w:t>
      </w:r>
      <w:r>
        <w:rPr>
          <w:spacing w:val="-2"/>
          <w:sz w:val="24"/>
        </w:rPr>
        <w:t>кваліфікації.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74"/>
        </w:tabs>
        <w:spacing w:before="160" w:line="259" w:lineRule="auto"/>
        <w:ind w:right="140" w:firstLine="0"/>
        <w:jc w:val="both"/>
        <w:rPr>
          <w:sz w:val="24"/>
        </w:rPr>
      </w:pPr>
      <w:r>
        <w:rPr>
          <w:sz w:val="24"/>
        </w:rPr>
        <w:t>Педагогічний працівник має право вільного вибору суб’єкта підвищення кваліфікації, виду, форми та обсягу навчання. Критерії визначення кількості годин підвищення кваліфікації, шляхом самоосвіти додаються (Додаток 1).</w:t>
      </w:r>
    </w:p>
    <w:p w:rsidR="000F02E5" w:rsidRDefault="008D032D">
      <w:pPr>
        <w:pStyle w:val="a4"/>
        <w:numPr>
          <w:ilvl w:val="0"/>
          <w:numId w:val="2"/>
        </w:numPr>
        <w:tabs>
          <w:tab w:val="left" w:pos="262"/>
        </w:tabs>
        <w:spacing w:before="162"/>
        <w:ind w:left="262" w:hanging="239"/>
        <w:rPr>
          <w:b/>
          <w:sz w:val="24"/>
        </w:rPr>
      </w:pPr>
      <w:r>
        <w:rPr>
          <w:b/>
          <w:sz w:val="24"/>
        </w:rPr>
        <w:t>Визнання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результатів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кваліфікації</w:t>
      </w:r>
    </w:p>
    <w:p w:rsidR="000F02E5" w:rsidRDefault="000F02E5">
      <w:pPr>
        <w:pStyle w:val="a4"/>
        <w:rPr>
          <w:b/>
          <w:sz w:val="24"/>
        </w:rPr>
        <w:sectPr w:rsidR="000F02E5">
          <w:type w:val="continuous"/>
          <w:pgSz w:w="11910" w:h="16840"/>
          <w:pgMar w:top="1340" w:right="850" w:bottom="280" w:left="1417" w:header="708" w:footer="708" w:gutter="0"/>
          <w:cols w:space="720"/>
        </w:sectPr>
      </w:pPr>
    </w:p>
    <w:p w:rsidR="000F02E5" w:rsidRDefault="008D032D">
      <w:pPr>
        <w:pStyle w:val="a4"/>
        <w:numPr>
          <w:ilvl w:val="1"/>
          <w:numId w:val="2"/>
        </w:numPr>
        <w:tabs>
          <w:tab w:val="left" w:pos="516"/>
        </w:tabs>
        <w:spacing w:before="74" w:line="259" w:lineRule="auto"/>
        <w:ind w:right="144" w:firstLine="0"/>
        <w:jc w:val="both"/>
        <w:rPr>
          <w:sz w:val="24"/>
        </w:rPr>
      </w:pPr>
      <w:r>
        <w:rPr>
          <w:sz w:val="24"/>
        </w:rPr>
        <w:lastRenderedPageBreak/>
        <w:t>Визнання результатів підвищення кваліфікації здійснюється щорічно педагогічною радою Гімназії №6.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44"/>
        </w:tabs>
        <w:spacing w:before="157"/>
        <w:ind w:left="444" w:hanging="421"/>
        <w:rPr>
          <w:sz w:val="24"/>
        </w:rPr>
      </w:pPr>
      <w:r>
        <w:rPr>
          <w:sz w:val="24"/>
        </w:rPr>
        <w:t>Педагогічний</w:t>
      </w:r>
      <w:r>
        <w:rPr>
          <w:spacing w:val="-4"/>
          <w:sz w:val="24"/>
        </w:rPr>
        <w:t xml:space="preserve"> </w:t>
      </w:r>
      <w:r>
        <w:rPr>
          <w:sz w:val="24"/>
        </w:rPr>
        <w:t>працівник</w:t>
      </w:r>
      <w:r>
        <w:rPr>
          <w:spacing w:val="-7"/>
          <w:sz w:val="24"/>
        </w:rPr>
        <w:t xml:space="preserve"> </w:t>
      </w:r>
      <w:r>
        <w:rPr>
          <w:sz w:val="24"/>
        </w:rPr>
        <w:t>подає</w:t>
      </w:r>
      <w:r>
        <w:rPr>
          <w:spacing w:val="-7"/>
          <w:sz w:val="24"/>
        </w:rPr>
        <w:t xml:space="preserve"> </w:t>
      </w:r>
      <w:r>
        <w:rPr>
          <w:sz w:val="24"/>
        </w:rPr>
        <w:t>наступні</w:t>
      </w:r>
      <w:r>
        <w:rPr>
          <w:spacing w:val="-12"/>
          <w:sz w:val="24"/>
        </w:rPr>
        <w:t xml:space="preserve"> </w:t>
      </w:r>
      <w:r>
        <w:rPr>
          <w:spacing w:val="-2"/>
          <w:sz w:val="24"/>
        </w:rPr>
        <w:t>документи: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2"/>
          <w:tab w:val="left" w:pos="744"/>
        </w:tabs>
        <w:spacing w:before="186" w:line="259" w:lineRule="auto"/>
        <w:ind w:right="144"/>
        <w:jc w:val="both"/>
        <w:rPr>
          <w:sz w:val="24"/>
        </w:rPr>
      </w:pPr>
      <w:r>
        <w:rPr>
          <w:sz w:val="24"/>
        </w:rPr>
        <w:t>копію/оригінал сертифіката</w:t>
      </w:r>
      <w:r>
        <w:rPr>
          <w:spacing w:val="-1"/>
          <w:sz w:val="24"/>
        </w:rPr>
        <w:t xml:space="preserve"> </w:t>
      </w:r>
      <w:r>
        <w:rPr>
          <w:sz w:val="24"/>
        </w:rPr>
        <w:t>(свідоцтва,</w:t>
      </w:r>
      <w:r>
        <w:rPr>
          <w:spacing w:val="-3"/>
          <w:sz w:val="24"/>
        </w:rPr>
        <w:t xml:space="preserve"> </w:t>
      </w:r>
      <w:r>
        <w:rPr>
          <w:sz w:val="24"/>
        </w:rPr>
        <w:t>посвідчення</w:t>
      </w:r>
      <w:r>
        <w:rPr>
          <w:spacing w:val="-1"/>
          <w:sz w:val="24"/>
        </w:rPr>
        <w:t xml:space="preserve"> </w:t>
      </w:r>
      <w:r>
        <w:rPr>
          <w:sz w:val="24"/>
        </w:rPr>
        <w:t>тощо),</w:t>
      </w:r>
      <w:r>
        <w:rPr>
          <w:spacing w:val="-3"/>
          <w:sz w:val="24"/>
        </w:rPr>
        <w:t xml:space="preserve"> </w:t>
      </w:r>
      <w:r>
        <w:rPr>
          <w:sz w:val="24"/>
        </w:rPr>
        <w:t>що</w:t>
      </w:r>
      <w:r>
        <w:rPr>
          <w:spacing w:val="-1"/>
          <w:sz w:val="24"/>
        </w:rPr>
        <w:t xml:space="preserve"> </w:t>
      </w:r>
      <w:r>
        <w:rPr>
          <w:sz w:val="24"/>
        </w:rPr>
        <w:t>містить відомості</w:t>
      </w:r>
      <w:r>
        <w:rPr>
          <w:spacing w:val="-8"/>
          <w:sz w:val="24"/>
        </w:rPr>
        <w:t xml:space="preserve"> </w:t>
      </w:r>
      <w:r>
        <w:rPr>
          <w:sz w:val="24"/>
        </w:rPr>
        <w:t xml:space="preserve">про суб’єкта підвищення кваліфікації, обсяг у годинах (кредити ЄКТС), форму та зміст </w:t>
      </w:r>
      <w:r>
        <w:rPr>
          <w:spacing w:val="-2"/>
          <w:sz w:val="24"/>
        </w:rPr>
        <w:t>навчання;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2"/>
          <w:tab w:val="left" w:pos="744"/>
        </w:tabs>
        <w:spacing w:before="157" w:line="259" w:lineRule="auto"/>
        <w:ind w:right="144"/>
        <w:jc w:val="both"/>
        <w:rPr>
          <w:sz w:val="24"/>
        </w:rPr>
      </w:pPr>
      <w:r>
        <w:rPr>
          <w:sz w:val="24"/>
        </w:rPr>
        <w:t>клопотання (протягом місяця з дня отримання документу про навчання) до педагогічної ради про визнання пройденого навчання;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3"/>
        </w:tabs>
        <w:spacing w:before="162"/>
        <w:ind w:left="743" w:hanging="360"/>
        <w:rPr>
          <w:sz w:val="24"/>
        </w:rPr>
      </w:pPr>
      <w:r>
        <w:rPr>
          <w:sz w:val="24"/>
        </w:rPr>
        <w:t>звіт</w:t>
      </w:r>
      <w:r>
        <w:rPr>
          <w:spacing w:val="-5"/>
          <w:sz w:val="24"/>
        </w:rPr>
        <w:t xml:space="preserve"> </w:t>
      </w:r>
      <w:r>
        <w:rPr>
          <w:sz w:val="24"/>
        </w:rPr>
        <w:t>(за</w:t>
      </w:r>
      <w:r>
        <w:rPr>
          <w:spacing w:val="-4"/>
          <w:sz w:val="24"/>
        </w:rPr>
        <w:t xml:space="preserve"> </w:t>
      </w:r>
      <w:r>
        <w:rPr>
          <w:sz w:val="24"/>
        </w:rPr>
        <w:t>потреби)</w:t>
      </w:r>
      <w:r>
        <w:rPr>
          <w:spacing w:val="-2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впровадження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результатів</w:t>
      </w:r>
      <w:r>
        <w:rPr>
          <w:spacing w:val="3"/>
          <w:sz w:val="24"/>
        </w:rPr>
        <w:t xml:space="preserve"> </w:t>
      </w:r>
      <w:r>
        <w:rPr>
          <w:sz w:val="24"/>
        </w:rPr>
        <w:t>навчання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r>
        <w:rPr>
          <w:sz w:val="24"/>
        </w:rPr>
        <w:t>освітній</w:t>
      </w:r>
      <w:r>
        <w:rPr>
          <w:spacing w:val="-2"/>
          <w:sz w:val="24"/>
        </w:rPr>
        <w:t xml:space="preserve"> процес.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44"/>
        </w:tabs>
        <w:ind w:left="444" w:hanging="421"/>
        <w:rPr>
          <w:sz w:val="24"/>
        </w:rPr>
      </w:pPr>
      <w:r>
        <w:rPr>
          <w:sz w:val="24"/>
        </w:rPr>
        <w:t>Результати</w:t>
      </w:r>
      <w:r>
        <w:rPr>
          <w:spacing w:val="-9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7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12"/>
          <w:sz w:val="24"/>
        </w:rPr>
        <w:t xml:space="preserve"> </w:t>
      </w:r>
      <w:r>
        <w:rPr>
          <w:sz w:val="24"/>
        </w:rPr>
        <w:t>визнаються,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якщо: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2"/>
          <w:tab w:val="left" w:pos="744"/>
        </w:tabs>
        <w:spacing w:line="261" w:lineRule="auto"/>
        <w:ind w:right="129"/>
        <w:jc w:val="both"/>
        <w:rPr>
          <w:sz w:val="24"/>
        </w:rPr>
      </w:pPr>
      <w:r>
        <w:rPr>
          <w:sz w:val="24"/>
        </w:rPr>
        <w:t>документ про підтвердження кваліфікації відповідає вимогам п.13 Порядку підвищення кваліфікації педагогічних та науково-педагогічних працівників (Постанова КМУ від 21.08.2019 №800)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2"/>
          <w:tab w:val="left" w:pos="744"/>
        </w:tabs>
        <w:spacing w:before="154" w:line="259" w:lineRule="auto"/>
        <w:ind w:right="134"/>
        <w:jc w:val="both"/>
        <w:rPr>
          <w:sz w:val="24"/>
        </w:rPr>
      </w:pPr>
      <w:r>
        <w:rPr>
          <w:sz w:val="24"/>
        </w:rPr>
        <w:t xml:space="preserve">освітня програма підвищення кваліфікації відповідає професійним потребам </w:t>
      </w:r>
      <w:r>
        <w:rPr>
          <w:spacing w:val="-2"/>
          <w:sz w:val="24"/>
        </w:rPr>
        <w:t>педагога;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2"/>
          <w:tab w:val="left" w:pos="744"/>
        </w:tabs>
        <w:spacing w:before="158" w:line="259" w:lineRule="auto"/>
        <w:ind w:right="143"/>
        <w:jc w:val="both"/>
        <w:rPr>
          <w:sz w:val="24"/>
        </w:rPr>
      </w:pPr>
      <w:r>
        <w:rPr>
          <w:sz w:val="24"/>
        </w:rPr>
        <w:t>не перевищено термін подання клопотання до педагогічної ради (крім випадків отримання документів у літній період).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44"/>
        </w:tabs>
        <w:spacing w:before="163"/>
        <w:ind w:left="444" w:hanging="421"/>
        <w:rPr>
          <w:sz w:val="24"/>
        </w:rPr>
      </w:pPr>
      <w:r>
        <w:rPr>
          <w:sz w:val="24"/>
        </w:rPr>
        <w:t>Педагогічна</w:t>
      </w:r>
      <w:r>
        <w:rPr>
          <w:spacing w:val="-6"/>
          <w:sz w:val="24"/>
        </w:rPr>
        <w:t xml:space="preserve"> </w:t>
      </w:r>
      <w:r>
        <w:rPr>
          <w:sz w:val="24"/>
        </w:rPr>
        <w:t>рада</w:t>
      </w:r>
      <w:r>
        <w:rPr>
          <w:spacing w:val="-5"/>
          <w:sz w:val="24"/>
        </w:rPr>
        <w:t xml:space="preserve"> </w:t>
      </w:r>
      <w:r>
        <w:rPr>
          <w:sz w:val="24"/>
        </w:rPr>
        <w:t>приймає</w:t>
      </w:r>
      <w:r>
        <w:rPr>
          <w:spacing w:val="-6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4"/>
          <w:sz w:val="24"/>
        </w:rPr>
        <w:t xml:space="preserve"> щодо: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3"/>
        </w:tabs>
        <w:ind w:left="743" w:hanging="360"/>
        <w:rPr>
          <w:sz w:val="24"/>
        </w:rPr>
      </w:pPr>
      <w:r>
        <w:rPr>
          <w:sz w:val="24"/>
        </w:rPr>
        <w:t>повного/часткового</w:t>
      </w:r>
      <w:r>
        <w:rPr>
          <w:spacing w:val="-5"/>
          <w:sz w:val="24"/>
        </w:rPr>
        <w:t xml:space="preserve"> </w:t>
      </w:r>
      <w:r>
        <w:rPr>
          <w:sz w:val="24"/>
        </w:rPr>
        <w:t>визнання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результатів;</w:t>
      </w:r>
    </w:p>
    <w:p w:rsidR="000F02E5" w:rsidRDefault="008D032D">
      <w:pPr>
        <w:pStyle w:val="a4"/>
        <w:numPr>
          <w:ilvl w:val="2"/>
          <w:numId w:val="2"/>
        </w:numPr>
        <w:tabs>
          <w:tab w:val="left" w:pos="743"/>
        </w:tabs>
        <w:spacing w:before="185"/>
        <w:ind w:left="743" w:hanging="360"/>
        <w:rPr>
          <w:sz w:val="24"/>
        </w:rPr>
      </w:pPr>
      <w:r>
        <w:rPr>
          <w:sz w:val="24"/>
        </w:rPr>
        <w:t>відмови</w:t>
      </w:r>
      <w:r>
        <w:rPr>
          <w:spacing w:val="-5"/>
          <w:sz w:val="24"/>
        </w:rPr>
        <w:t xml:space="preserve"> </w:t>
      </w:r>
      <w:r>
        <w:rPr>
          <w:sz w:val="24"/>
        </w:rPr>
        <w:t>у</w:t>
      </w:r>
      <w:r>
        <w:rPr>
          <w:spacing w:val="-11"/>
          <w:sz w:val="24"/>
        </w:rPr>
        <w:t xml:space="preserve"> </w:t>
      </w:r>
      <w:r>
        <w:rPr>
          <w:sz w:val="24"/>
        </w:rPr>
        <w:t>визнанні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з обґрунтуванням </w:t>
      </w:r>
      <w:r>
        <w:rPr>
          <w:spacing w:val="-2"/>
          <w:sz w:val="24"/>
        </w:rPr>
        <w:t>причин.</w:t>
      </w:r>
    </w:p>
    <w:p w:rsidR="000F02E5" w:rsidRDefault="008D032D">
      <w:pPr>
        <w:pStyle w:val="a4"/>
        <w:numPr>
          <w:ilvl w:val="0"/>
          <w:numId w:val="2"/>
        </w:numPr>
        <w:tabs>
          <w:tab w:val="left" w:pos="267"/>
        </w:tabs>
        <w:spacing w:before="185"/>
        <w:ind w:hanging="244"/>
        <w:rPr>
          <w:b/>
          <w:sz w:val="24"/>
        </w:rPr>
      </w:pPr>
      <w:r>
        <w:rPr>
          <w:b/>
          <w:sz w:val="24"/>
        </w:rPr>
        <w:t>Облік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і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зберігання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документів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54"/>
        </w:tabs>
        <w:spacing w:before="175" w:line="259" w:lineRule="auto"/>
        <w:ind w:right="129" w:firstLine="0"/>
        <w:jc w:val="both"/>
        <w:rPr>
          <w:sz w:val="24"/>
        </w:rPr>
      </w:pPr>
      <w:r>
        <w:rPr>
          <w:sz w:val="24"/>
        </w:rPr>
        <w:t>Відомості</w:t>
      </w:r>
      <w:r>
        <w:rPr>
          <w:spacing w:val="-2"/>
          <w:sz w:val="24"/>
        </w:rPr>
        <w:t xml:space="preserve"> </w:t>
      </w:r>
      <w:r>
        <w:rPr>
          <w:sz w:val="24"/>
        </w:rPr>
        <w:t>про підвищення кваліфікації</w:t>
      </w:r>
      <w:r>
        <w:rPr>
          <w:spacing w:val="-3"/>
          <w:sz w:val="24"/>
        </w:rPr>
        <w:t xml:space="preserve"> </w:t>
      </w:r>
      <w:r>
        <w:rPr>
          <w:sz w:val="24"/>
        </w:rPr>
        <w:t>вносяться педагогічним працівником до Єдиної атестаційної системи.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550"/>
        </w:tabs>
        <w:spacing w:before="162" w:line="259" w:lineRule="auto"/>
        <w:ind w:right="142" w:firstLine="0"/>
        <w:jc w:val="both"/>
        <w:rPr>
          <w:sz w:val="24"/>
        </w:rPr>
      </w:pPr>
      <w:r>
        <w:rPr>
          <w:sz w:val="24"/>
        </w:rPr>
        <w:t>Відповідальна особа (заступник директора з НВР або визначений педагогічний працівник) веде облік поданих документів та формує зведену інформацію про підвищення кваліфікації працівників.</w:t>
      </w:r>
    </w:p>
    <w:p w:rsidR="000F02E5" w:rsidRDefault="008D032D">
      <w:pPr>
        <w:pStyle w:val="a4"/>
        <w:numPr>
          <w:ilvl w:val="0"/>
          <w:numId w:val="2"/>
        </w:numPr>
        <w:tabs>
          <w:tab w:val="left" w:pos="267"/>
        </w:tabs>
        <w:spacing w:before="163"/>
        <w:ind w:hanging="244"/>
        <w:rPr>
          <w:b/>
          <w:sz w:val="24"/>
        </w:rPr>
      </w:pPr>
      <w:r>
        <w:rPr>
          <w:b/>
          <w:sz w:val="24"/>
        </w:rPr>
        <w:t>Прикінцеві</w:t>
      </w:r>
      <w:r>
        <w:rPr>
          <w:b/>
          <w:spacing w:val="-9"/>
          <w:sz w:val="24"/>
        </w:rPr>
        <w:t xml:space="preserve"> </w:t>
      </w:r>
      <w:r>
        <w:rPr>
          <w:b/>
          <w:spacing w:val="-2"/>
          <w:sz w:val="24"/>
        </w:rPr>
        <w:t>положення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44"/>
        </w:tabs>
        <w:ind w:left="444" w:hanging="421"/>
        <w:rPr>
          <w:sz w:val="24"/>
        </w:rPr>
      </w:pPr>
      <w:r>
        <w:rPr>
          <w:sz w:val="24"/>
        </w:rPr>
        <w:t>Положення</w:t>
      </w:r>
      <w:r>
        <w:rPr>
          <w:spacing w:val="-8"/>
          <w:sz w:val="24"/>
        </w:rPr>
        <w:t xml:space="preserve"> </w:t>
      </w:r>
      <w:r>
        <w:rPr>
          <w:sz w:val="24"/>
        </w:rPr>
        <w:t>набирає</w:t>
      </w:r>
      <w:r>
        <w:rPr>
          <w:spacing w:val="-3"/>
          <w:sz w:val="24"/>
        </w:rPr>
        <w:t xml:space="preserve"> </w:t>
      </w:r>
      <w:r>
        <w:rPr>
          <w:sz w:val="24"/>
        </w:rPr>
        <w:t>чинності</w:t>
      </w:r>
      <w:r>
        <w:rPr>
          <w:spacing w:val="-9"/>
          <w:sz w:val="24"/>
        </w:rPr>
        <w:t xml:space="preserve"> </w:t>
      </w:r>
      <w:r>
        <w:rPr>
          <w:sz w:val="24"/>
        </w:rPr>
        <w:t>з дня</w:t>
      </w:r>
      <w:r>
        <w:rPr>
          <w:spacing w:val="-1"/>
          <w:sz w:val="24"/>
        </w:rPr>
        <w:t xml:space="preserve"> </w:t>
      </w:r>
      <w:r>
        <w:rPr>
          <w:sz w:val="24"/>
        </w:rPr>
        <w:t>його затвердження</w:t>
      </w:r>
      <w:r>
        <w:rPr>
          <w:spacing w:val="-1"/>
          <w:sz w:val="24"/>
        </w:rPr>
        <w:t xml:space="preserve"> </w:t>
      </w:r>
      <w:r>
        <w:rPr>
          <w:sz w:val="24"/>
        </w:rPr>
        <w:t>педагогічною</w:t>
      </w:r>
      <w:r>
        <w:rPr>
          <w:spacing w:val="-2"/>
          <w:sz w:val="24"/>
        </w:rPr>
        <w:t xml:space="preserve"> </w:t>
      </w:r>
      <w:r>
        <w:rPr>
          <w:sz w:val="24"/>
        </w:rPr>
        <w:t>радою</w:t>
      </w:r>
      <w:r>
        <w:rPr>
          <w:spacing w:val="-2"/>
          <w:sz w:val="24"/>
        </w:rPr>
        <w:t xml:space="preserve"> </w:t>
      </w:r>
      <w:r>
        <w:rPr>
          <w:sz w:val="24"/>
        </w:rPr>
        <w:t>Гімназії №6</w:t>
      </w:r>
      <w:r>
        <w:rPr>
          <w:spacing w:val="-2"/>
          <w:sz w:val="24"/>
        </w:rPr>
        <w:t>.</w:t>
      </w:r>
    </w:p>
    <w:p w:rsidR="000F02E5" w:rsidRDefault="008D032D">
      <w:pPr>
        <w:pStyle w:val="a4"/>
        <w:numPr>
          <w:ilvl w:val="1"/>
          <w:numId w:val="2"/>
        </w:numPr>
        <w:tabs>
          <w:tab w:val="left" w:pos="444"/>
        </w:tabs>
        <w:ind w:left="444" w:hanging="421"/>
        <w:rPr>
          <w:sz w:val="24"/>
        </w:rPr>
      </w:pPr>
      <w:r>
        <w:rPr>
          <w:sz w:val="24"/>
        </w:rPr>
        <w:t>У</w:t>
      </w:r>
      <w:r>
        <w:rPr>
          <w:spacing w:val="-5"/>
          <w:sz w:val="24"/>
        </w:rPr>
        <w:t xml:space="preserve"> </w:t>
      </w:r>
      <w:r>
        <w:rPr>
          <w:sz w:val="24"/>
        </w:rPr>
        <w:t>разі</w:t>
      </w:r>
      <w:r>
        <w:rPr>
          <w:spacing w:val="-9"/>
          <w:sz w:val="24"/>
        </w:rPr>
        <w:t xml:space="preserve"> </w:t>
      </w:r>
      <w:r>
        <w:rPr>
          <w:sz w:val="24"/>
        </w:rPr>
        <w:t>змін</w:t>
      </w:r>
      <w:r>
        <w:rPr>
          <w:spacing w:val="4"/>
          <w:sz w:val="24"/>
        </w:rPr>
        <w:t xml:space="preserve"> </w:t>
      </w:r>
      <w:r>
        <w:rPr>
          <w:sz w:val="24"/>
        </w:rPr>
        <w:t>у</w:t>
      </w:r>
      <w:r>
        <w:rPr>
          <w:spacing w:val="-10"/>
          <w:sz w:val="24"/>
        </w:rPr>
        <w:t xml:space="preserve"> </w:t>
      </w:r>
      <w:r>
        <w:rPr>
          <w:sz w:val="24"/>
        </w:rPr>
        <w:t>законодавстві</w:t>
      </w:r>
      <w:r>
        <w:rPr>
          <w:spacing w:val="-9"/>
          <w:sz w:val="24"/>
        </w:rPr>
        <w:t xml:space="preserve"> </w:t>
      </w:r>
      <w:r>
        <w:rPr>
          <w:sz w:val="24"/>
        </w:rPr>
        <w:t>відповідні</w:t>
      </w:r>
      <w:r>
        <w:rPr>
          <w:spacing w:val="-9"/>
          <w:sz w:val="24"/>
        </w:rPr>
        <w:t xml:space="preserve"> </w:t>
      </w:r>
      <w:r>
        <w:rPr>
          <w:sz w:val="24"/>
        </w:rPr>
        <w:t>зміни вносяться до</w:t>
      </w:r>
      <w:r>
        <w:rPr>
          <w:spacing w:val="-1"/>
          <w:sz w:val="24"/>
        </w:rPr>
        <w:t xml:space="preserve"> </w:t>
      </w:r>
      <w:r>
        <w:rPr>
          <w:sz w:val="24"/>
        </w:rPr>
        <w:t>цього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Положення.</w:t>
      </w:r>
    </w:p>
    <w:p w:rsidR="000F02E5" w:rsidRDefault="000F02E5">
      <w:pPr>
        <w:pStyle w:val="a4"/>
        <w:rPr>
          <w:sz w:val="24"/>
        </w:rPr>
        <w:sectPr w:rsidR="000F02E5">
          <w:pgSz w:w="11910" w:h="16840"/>
          <w:pgMar w:top="1340" w:right="850" w:bottom="280" w:left="1417" w:header="708" w:footer="708" w:gutter="0"/>
          <w:cols w:space="720"/>
        </w:sectPr>
      </w:pPr>
    </w:p>
    <w:p w:rsidR="000F02E5" w:rsidRDefault="008D032D">
      <w:pPr>
        <w:pStyle w:val="a3"/>
        <w:spacing w:before="74"/>
        <w:ind w:left="0" w:right="128"/>
        <w:jc w:val="right"/>
      </w:pPr>
      <w:r>
        <w:lastRenderedPageBreak/>
        <w:t xml:space="preserve">Додаток </w:t>
      </w:r>
      <w:r>
        <w:rPr>
          <w:spacing w:val="-10"/>
        </w:rPr>
        <w:t>1</w:t>
      </w:r>
    </w:p>
    <w:p w:rsidR="000F02E5" w:rsidRDefault="008D032D">
      <w:pPr>
        <w:spacing w:before="21" w:line="259" w:lineRule="auto"/>
        <w:ind w:left="4446" w:right="135" w:firstLine="830"/>
        <w:jc w:val="right"/>
        <w:rPr>
          <w:i/>
          <w:sz w:val="24"/>
        </w:rPr>
      </w:pPr>
      <w:r>
        <w:rPr>
          <w:i/>
          <w:sz w:val="24"/>
        </w:rPr>
        <w:t>до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Положення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про</w:t>
      </w:r>
      <w:r>
        <w:rPr>
          <w:i/>
          <w:spacing w:val="-11"/>
          <w:sz w:val="24"/>
        </w:rPr>
        <w:t xml:space="preserve"> </w:t>
      </w:r>
      <w:r>
        <w:rPr>
          <w:i/>
          <w:sz w:val="24"/>
        </w:rPr>
        <w:t>визнання</w:t>
      </w:r>
      <w:r>
        <w:rPr>
          <w:i/>
          <w:spacing w:val="-8"/>
          <w:sz w:val="24"/>
        </w:rPr>
        <w:t xml:space="preserve"> </w:t>
      </w:r>
      <w:r>
        <w:rPr>
          <w:i/>
          <w:sz w:val="24"/>
        </w:rPr>
        <w:t>результатів підвищення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кваліфікації</w:t>
      </w:r>
      <w:r>
        <w:rPr>
          <w:i/>
          <w:spacing w:val="-5"/>
          <w:sz w:val="24"/>
        </w:rPr>
        <w:t xml:space="preserve"> </w:t>
      </w:r>
      <w:r>
        <w:rPr>
          <w:i/>
          <w:sz w:val="24"/>
        </w:rPr>
        <w:t>педагогічних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працівників</w:t>
      </w:r>
    </w:p>
    <w:p w:rsidR="008D032D" w:rsidRPr="008D032D" w:rsidRDefault="008D032D">
      <w:pPr>
        <w:spacing w:line="259" w:lineRule="auto"/>
        <w:ind w:left="6380" w:right="133" w:hanging="279"/>
        <w:jc w:val="right"/>
        <w:rPr>
          <w:i/>
          <w:sz w:val="24"/>
        </w:rPr>
      </w:pPr>
      <w:r w:rsidRPr="008D032D">
        <w:rPr>
          <w:i/>
          <w:sz w:val="24"/>
        </w:rPr>
        <w:t>Гімназії №6</w:t>
      </w:r>
    </w:p>
    <w:p w:rsidR="000F02E5" w:rsidRDefault="008D032D">
      <w:pPr>
        <w:spacing w:line="259" w:lineRule="auto"/>
        <w:ind w:left="6380" w:right="133" w:hanging="279"/>
        <w:jc w:val="right"/>
        <w:rPr>
          <w:i/>
          <w:sz w:val="24"/>
        </w:rPr>
      </w:pPr>
      <w:r>
        <w:rPr>
          <w:i/>
          <w:sz w:val="24"/>
        </w:rPr>
        <w:t>Олександрійської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міської</w:t>
      </w:r>
      <w:r>
        <w:rPr>
          <w:i/>
          <w:spacing w:val="-4"/>
          <w:sz w:val="24"/>
        </w:rPr>
        <w:t xml:space="preserve"> ради</w:t>
      </w:r>
    </w:p>
    <w:p w:rsidR="000F02E5" w:rsidRDefault="008D032D">
      <w:pPr>
        <w:spacing w:before="4" w:line="259" w:lineRule="auto"/>
        <w:ind w:left="1291" w:right="66" w:hanging="1028"/>
        <w:rPr>
          <w:b/>
          <w:sz w:val="24"/>
        </w:rPr>
      </w:pPr>
      <w:r>
        <w:rPr>
          <w:b/>
          <w:sz w:val="24"/>
        </w:rPr>
        <w:t>Критерії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визначення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кількості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годин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підвищення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кваліфікації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шляхом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самоосвіти для педагогічних працівників Ліцею інформаційних технологій</w:t>
      </w:r>
    </w:p>
    <w:p w:rsidR="000F02E5" w:rsidRDefault="000F02E5">
      <w:pPr>
        <w:pStyle w:val="a3"/>
        <w:spacing w:before="20"/>
        <w:ind w:left="0"/>
        <w:rPr>
          <w:b/>
        </w:rPr>
      </w:pPr>
    </w:p>
    <w:p w:rsidR="000F02E5" w:rsidRDefault="008D032D">
      <w:pPr>
        <w:pStyle w:val="a4"/>
        <w:numPr>
          <w:ilvl w:val="0"/>
          <w:numId w:val="1"/>
        </w:numPr>
        <w:tabs>
          <w:tab w:val="left" w:pos="267"/>
        </w:tabs>
        <w:spacing w:before="1"/>
        <w:ind w:hanging="244"/>
        <w:jc w:val="both"/>
        <w:rPr>
          <w:b/>
          <w:sz w:val="24"/>
        </w:rPr>
      </w:pPr>
      <w:r>
        <w:rPr>
          <w:b/>
          <w:sz w:val="24"/>
        </w:rPr>
        <w:t>Загальні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положення: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2"/>
          <w:tab w:val="left" w:pos="744"/>
        </w:tabs>
        <w:spacing w:before="17" w:line="261" w:lineRule="auto"/>
        <w:ind w:right="138"/>
        <w:jc w:val="both"/>
        <w:rPr>
          <w:sz w:val="24"/>
        </w:rPr>
      </w:pPr>
      <w:r>
        <w:rPr>
          <w:sz w:val="24"/>
        </w:rPr>
        <w:t xml:space="preserve">Самоосвіта є однією з форм підвищення кваліфікації педагогічних працівників відповідно до статті 59 Закону України «Про освіту» та Професійного стандарту </w:t>
      </w:r>
      <w:r>
        <w:rPr>
          <w:spacing w:val="-2"/>
          <w:sz w:val="24"/>
        </w:rPr>
        <w:t>вчителя.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2"/>
          <w:tab w:val="left" w:pos="744"/>
        </w:tabs>
        <w:spacing w:before="0" w:line="259" w:lineRule="auto"/>
        <w:ind w:right="140"/>
        <w:jc w:val="both"/>
        <w:rPr>
          <w:sz w:val="24"/>
        </w:rPr>
      </w:pPr>
      <w:r>
        <w:rPr>
          <w:sz w:val="24"/>
        </w:rPr>
        <w:t>Визначення обсягу годин здійснюється педагогом самостійно із подальшим погодженням на педагогічній раді.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2"/>
          <w:tab w:val="left" w:pos="744"/>
        </w:tabs>
        <w:spacing w:before="0" w:line="259" w:lineRule="auto"/>
        <w:ind w:right="144"/>
        <w:jc w:val="both"/>
        <w:rPr>
          <w:sz w:val="24"/>
        </w:rPr>
      </w:pPr>
      <w:r>
        <w:rPr>
          <w:sz w:val="24"/>
        </w:rPr>
        <w:t>Педагог має забезпечити наявність підтверджувальних матеріалів щодо результатів самоосвітньої діяльності.</w:t>
      </w:r>
    </w:p>
    <w:p w:rsidR="000F02E5" w:rsidRDefault="008D032D">
      <w:pPr>
        <w:pStyle w:val="a4"/>
        <w:numPr>
          <w:ilvl w:val="0"/>
          <w:numId w:val="1"/>
        </w:numPr>
        <w:tabs>
          <w:tab w:val="left" w:pos="262"/>
        </w:tabs>
        <w:spacing w:before="0"/>
        <w:ind w:left="262" w:hanging="239"/>
        <w:jc w:val="both"/>
        <w:rPr>
          <w:b/>
          <w:sz w:val="24"/>
        </w:rPr>
      </w:pPr>
      <w:r>
        <w:rPr>
          <w:b/>
          <w:sz w:val="24"/>
        </w:rPr>
        <w:t>Види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самоосвітньої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діяльності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рекомендована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кількість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годин:</w:t>
      </w:r>
    </w:p>
    <w:p w:rsidR="000F02E5" w:rsidRDefault="000F02E5">
      <w:pPr>
        <w:pStyle w:val="a3"/>
        <w:spacing w:before="7"/>
        <w:ind w:left="0"/>
        <w:rPr>
          <w:b/>
          <w:sz w:val="20"/>
        </w:rPr>
      </w:pPr>
    </w:p>
    <w:tbl>
      <w:tblPr>
        <w:tblStyle w:val="TableNormal"/>
        <w:tblW w:w="0" w:type="auto"/>
        <w:tblInd w:w="24" w:type="dxa"/>
        <w:tblLayout w:type="fixed"/>
        <w:tblLook w:val="01E0" w:firstRow="1" w:lastRow="1" w:firstColumn="1" w:lastColumn="1" w:noHBand="0" w:noVBand="0"/>
      </w:tblPr>
      <w:tblGrid>
        <w:gridCol w:w="3807"/>
        <w:gridCol w:w="3036"/>
        <w:gridCol w:w="2578"/>
      </w:tblGrid>
      <w:tr w:rsidR="000F02E5">
        <w:trPr>
          <w:trHeight w:val="605"/>
        </w:trPr>
        <w:tc>
          <w:tcPr>
            <w:tcW w:w="3807" w:type="dxa"/>
          </w:tcPr>
          <w:p w:rsidR="000F02E5" w:rsidRDefault="008D032D">
            <w:pPr>
              <w:pStyle w:val="TableParagraph"/>
              <w:spacing w:before="138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Вид</w:t>
            </w:r>
            <w:r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діяльності</w:t>
            </w:r>
          </w:p>
        </w:tc>
        <w:tc>
          <w:tcPr>
            <w:tcW w:w="3036" w:type="dxa"/>
          </w:tcPr>
          <w:p w:rsidR="000F02E5" w:rsidRDefault="008D032D">
            <w:pPr>
              <w:pStyle w:val="TableParagraph"/>
              <w:spacing w:before="13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Приклади</w:t>
            </w:r>
          </w:p>
        </w:tc>
        <w:tc>
          <w:tcPr>
            <w:tcW w:w="2578" w:type="dxa"/>
          </w:tcPr>
          <w:p w:rsidR="000F02E5" w:rsidRDefault="008D032D">
            <w:pPr>
              <w:pStyle w:val="TableParagraph"/>
              <w:spacing w:line="266" w:lineRule="exact"/>
              <w:ind w:left="189"/>
              <w:rPr>
                <w:b/>
                <w:sz w:val="24"/>
              </w:rPr>
            </w:pPr>
            <w:r>
              <w:rPr>
                <w:b/>
                <w:sz w:val="24"/>
              </w:rPr>
              <w:t>Орієнтовна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кількість</w:t>
            </w:r>
          </w:p>
          <w:p w:rsidR="000F02E5" w:rsidRDefault="008D032D">
            <w:pPr>
              <w:pStyle w:val="TableParagraph"/>
              <w:spacing w:before="21"/>
              <w:ind w:left="1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годин</w:t>
            </w:r>
          </w:p>
        </w:tc>
      </w:tr>
      <w:tr w:rsidR="000F02E5">
        <w:trPr>
          <w:trHeight w:val="950"/>
        </w:trPr>
        <w:tc>
          <w:tcPr>
            <w:tcW w:w="3807" w:type="dxa"/>
          </w:tcPr>
          <w:p w:rsidR="000F02E5" w:rsidRDefault="000F02E5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0F02E5" w:rsidRDefault="008D032D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Створення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освітніх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матеріалів</w:t>
            </w:r>
          </w:p>
        </w:tc>
        <w:tc>
          <w:tcPr>
            <w:tcW w:w="3036" w:type="dxa"/>
          </w:tcPr>
          <w:p w:rsidR="000F02E5" w:rsidRDefault="008D032D">
            <w:pPr>
              <w:pStyle w:val="TableParagraph"/>
              <w:spacing w:before="181" w:line="259" w:lineRule="auto"/>
              <w:ind w:right="683"/>
              <w:rPr>
                <w:sz w:val="24"/>
              </w:rPr>
            </w:pPr>
            <w:r>
              <w:rPr>
                <w:sz w:val="24"/>
              </w:rPr>
              <w:t>Розробка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презентацій, інтерактивних вправ</w:t>
            </w:r>
          </w:p>
        </w:tc>
        <w:tc>
          <w:tcPr>
            <w:tcW w:w="2578" w:type="dxa"/>
          </w:tcPr>
          <w:p w:rsidR="000F02E5" w:rsidRDefault="008D032D">
            <w:pPr>
              <w:pStyle w:val="TableParagraph"/>
              <w:spacing w:before="32" w:line="259" w:lineRule="auto"/>
              <w:ind w:left="18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годин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 xml:space="preserve">1 розробку (за </w:t>
            </w:r>
            <w:r>
              <w:rPr>
                <w:spacing w:val="-2"/>
                <w:sz w:val="24"/>
              </w:rPr>
              <w:t>складністю)</w:t>
            </w:r>
          </w:p>
        </w:tc>
      </w:tr>
      <w:tr w:rsidR="000F02E5">
        <w:trPr>
          <w:trHeight w:val="1848"/>
        </w:trPr>
        <w:tc>
          <w:tcPr>
            <w:tcW w:w="3807" w:type="dxa"/>
          </w:tcPr>
          <w:p w:rsidR="000F02E5" w:rsidRDefault="000F02E5">
            <w:pPr>
              <w:pStyle w:val="TableParagraph"/>
              <w:ind w:left="0"/>
              <w:rPr>
                <w:b/>
                <w:sz w:val="24"/>
              </w:rPr>
            </w:pPr>
          </w:p>
          <w:p w:rsidR="000F02E5" w:rsidRDefault="000F02E5">
            <w:pPr>
              <w:pStyle w:val="TableParagraph"/>
              <w:spacing w:before="234"/>
              <w:ind w:left="0"/>
              <w:rPr>
                <w:b/>
                <w:sz w:val="24"/>
              </w:rPr>
            </w:pPr>
          </w:p>
          <w:p w:rsidR="000F02E5" w:rsidRDefault="008D032D">
            <w:pPr>
              <w:pStyle w:val="TableParagraph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Підготовка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виступів/публікацій</w:t>
            </w:r>
          </w:p>
        </w:tc>
        <w:tc>
          <w:tcPr>
            <w:tcW w:w="3036" w:type="dxa"/>
          </w:tcPr>
          <w:p w:rsidR="000F02E5" w:rsidRDefault="008D032D">
            <w:pPr>
              <w:pStyle w:val="TableParagraph"/>
              <w:spacing w:before="37"/>
              <w:rPr>
                <w:sz w:val="24"/>
              </w:rPr>
            </w:pPr>
            <w:r>
              <w:rPr>
                <w:sz w:val="24"/>
              </w:rPr>
              <w:t>Публічні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виступи:</w:t>
            </w:r>
          </w:p>
          <w:p w:rsidR="000F02E5" w:rsidRDefault="008D032D">
            <w:pPr>
              <w:pStyle w:val="TableParagraph"/>
              <w:spacing w:before="21"/>
              <w:rPr>
                <w:sz w:val="24"/>
              </w:rPr>
            </w:pPr>
            <w:proofErr w:type="spellStart"/>
            <w:r>
              <w:rPr>
                <w:sz w:val="24"/>
              </w:rPr>
              <w:t>-міського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рівня</w:t>
            </w:r>
          </w:p>
          <w:p w:rsidR="000F02E5" w:rsidRDefault="008D032D">
            <w:pPr>
              <w:pStyle w:val="TableParagraph"/>
              <w:spacing w:before="22"/>
              <w:rPr>
                <w:sz w:val="24"/>
              </w:rPr>
            </w:pPr>
            <w:proofErr w:type="spellStart"/>
            <w:r>
              <w:rPr>
                <w:sz w:val="24"/>
              </w:rPr>
              <w:t>-регіонального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рівня</w:t>
            </w:r>
          </w:p>
          <w:p w:rsidR="000F02E5" w:rsidRDefault="008D032D">
            <w:pPr>
              <w:pStyle w:val="TableParagraph"/>
              <w:spacing w:before="22" w:line="259" w:lineRule="auto"/>
              <w:ind w:right="628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-всеукраїнського</w:t>
            </w:r>
            <w:proofErr w:type="spellEnd"/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рівня Створення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авторських </w:t>
            </w:r>
            <w:r>
              <w:rPr>
                <w:spacing w:val="-2"/>
                <w:sz w:val="24"/>
              </w:rPr>
              <w:t>матеріалів</w:t>
            </w:r>
          </w:p>
        </w:tc>
        <w:tc>
          <w:tcPr>
            <w:tcW w:w="2578" w:type="dxa"/>
          </w:tcPr>
          <w:p w:rsidR="000F02E5" w:rsidRDefault="000F02E5">
            <w:pPr>
              <w:pStyle w:val="TableParagraph"/>
              <w:spacing w:before="58"/>
              <w:ind w:left="0"/>
              <w:rPr>
                <w:b/>
                <w:sz w:val="24"/>
              </w:rPr>
            </w:pPr>
          </w:p>
          <w:p w:rsidR="008D032D" w:rsidRDefault="008D032D" w:rsidP="008D032D">
            <w:pPr>
              <w:pStyle w:val="TableParagraph"/>
              <w:spacing w:line="259" w:lineRule="auto"/>
              <w:ind w:left="189" w:right="89"/>
              <w:rPr>
                <w:sz w:val="24"/>
              </w:rPr>
            </w:pPr>
            <w:r>
              <w:rPr>
                <w:sz w:val="24"/>
              </w:rPr>
              <w:t xml:space="preserve">Виступ = 2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Виступ=</w:t>
            </w:r>
            <w:proofErr w:type="spellEnd"/>
            <w:r>
              <w:rPr>
                <w:sz w:val="24"/>
              </w:rPr>
              <w:t xml:space="preserve"> 3 </w:t>
            </w:r>
            <w:proofErr w:type="spellStart"/>
            <w:r>
              <w:rPr>
                <w:sz w:val="24"/>
              </w:rPr>
              <w:t>год</w:t>
            </w:r>
            <w:proofErr w:type="spellEnd"/>
          </w:p>
          <w:p w:rsidR="000F02E5" w:rsidRDefault="008D032D" w:rsidP="008D032D">
            <w:pPr>
              <w:pStyle w:val="TableParagraph"/>
              <w:spacing w:line="259" w:lineRule="auto"/>
              <w:ind w:left="189" w:right="89"/>
              <w:rPr>
                <w:sz w:val="24"/>
              </w:rPr>
            </w:pPr>
            <w:r>
              <w:rPr>
                <w:sz w:val="24"/>
              </w:rPr>
              <w:t xml:space="preserve"> Виступ = 4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Публікація = до 4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z w:val="24"/>
              </w:rPr>
              <w:t xml:space="preserve"> (за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складністю)</w:t>
            </w:r>
          </w:p>
        </w:tc>
      </w:tr>
      <w:tr w:rsidR="000F02E5">
        <w:trPr>
          <w:trHeight w:val="615"/>
        </w:trPr>
        <w:tc>
          <w:tcPr>
            <w:tcW w:w="3807" w:type="dxa"/>
          </w:tcPr>
          <w:p w:rsidR="000F02E5" w:rsidRDefault="008D032D">
            <w:pPr>
              <w:pStyle w:val="TableParagraph"/>
              <w:spacing w:before="15" w:line="290" w:lineRule="atLeast"/>
              <w:ind w:left="50"/>
              <w:rPr>
                <w:b/>
                <w:sz w:val="24"/>
              </w:rPr>
            </w:pPr>
            <w:r>
              <w:rPr>
                <w:b/>
                <w:sz w:val="24"/>
              </w:rPr>
              <w:t>Самостійне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проходження</w:t>
            </w:r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онлайн-</w:t>
            </w:r>
            <w:proofErr w:type="spellEnd"/>
            <w:r>
              <w:rPr>
                <w:b/>
                <w:sz w:val="24"/>
              </w:rPr>
              <w:t xml:space="preserve"> курсів (без сертифікату)</w:t>
            </w:r>
          </w:p>
        </w:tc>
        <w:tc>
          <w:tcPr>
            <w:tcW w:w="3036" w:type="dxa"/>
          </w:tcPr>
          <w:p w:rsidR="000F02E5" w:rsidRDefault="008D032D">
            <w:pPr>
              <w:pStyle w:val="TableParagraph"/>
              <w:spacing w:before="15" w:line="290" w:lineRule="atLeast"/>
              <w:rPr>
                <w:sz w:val="24"/>
              </w:rPr>
            </w:pPr>
            <w:r>
              <w:rPr>
                <w:sz w:val="24"/>
              </w:rPr>
              <w:t xml:space="preserve">Навчання на платформах </w:t>
            </w:r>
            <w:proofErr w:type="spellStart"/>
            <w:r>
              <w:rPr>
                <w:sz w:val="24"/>
              </w:rPr>
              <w:t>Prometheus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Coursera</w:t>
            </w:r>
            <w:proofErr w:type="spellEnd"/>
            <w:r>
              <w:rPr>
                <w:sz w:val="24"/>
              </w:rPr>
              <w:t>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тощо</w:t>
            </w:r>
          </w:p>
        </w:tc>
        <w:tc>
          <w:tcPr>
            <w:tcW w:w="2578" w:type="dxa"/>
          </w:tcPr>
          <w:p w:rsidR="000F02E5" w:rsidRDefault="008D032D">
            <w:pPr>
              <w:pStyle w:val="TableParagraph"/>
              <w:spacing w:before="15" w:line="290" w:lineRule="atLeast"/>
              <w:ind w:left="189"/>
              <w:rPr>
                <w:sz w:val="24"/>
              </w:rPr>
            </w:pPr>
            <w:r>
              <w:rPr>
                <w:sz w:val="24"/>
              </w:rPr>
              <w:t>До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</w:t>
            </w:r>
            <w:r>
              <w:rPr>
                <w:spacing w:val="-10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год</w:t>
            </w:r>
            <w:proofErr w:type="spellEnd"/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(за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змістом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та тривалістю курсу)</w:t>
            </w:r>
          </w:p>
        </w:tc>
      </w:tr>
    </w:tbl>
    <w:p w:rsidR="000F02E5" w:rsidRDefault="008D032D">
      <w:pPr>
        <w:pStyle w:val="a4"/>
        <w:numPr>
          <w:ilvl w:val="0"/>
          <w:numId w:val="1"/>
        </w:numPr>
        <w:tabs>
          <w:tab w:val="left" w:pos="267"/>
        </w:tabs>
        <w:spacing w:before="67"/>
        <w:ind w:hanging="244"/>
        <w:rPr>
          <w:b/>
          <w:sz w:val="24"/>
        </w:rPr>
      </w:pPr>
      <w:r>
        <w:rPr>
          <w:b/>
          <w:sz w:val="24"/>
        </w:rPr>
        <w:t>Підтвердження</w:t>
      </w:r>
      <w:r>
        <w:rPr>
          <w:b/>
          <w:spacing w:val="-11"/>
          <w:sz w:val="24"/>
        </w:rPr>
        <w:t xml:space="preserve"> </w:t>
      </w:r>
      <w:r>
        <w:rPr>
          <w:b/>
          <w:spacing w:val="-2"/>
          <w:sz w:val="24"/>
        </w:rPr>
        <w:t>результатів: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3"/>
        </w:tabs>
        <w:spacing w:before="17"/>
        <w:ind w:left="743" w:hanging="360"/>
        <w:rPr>
          <w:sz w:val="24"/>
        </w:rPr>
      </w:pPr>
      <w:proofErr w:type="spellStart"/>
      <w:r>
        <w:rPr>
          <w:sz w:val="24"/>
        </w:rPr>
        <w:t>Портфоліо</w:t>
      </w:r>
      <w:proofErr w:type="spellEnd"/>
      <w:r>
        <w:rPr>
          <w:spacing w:val="-5"/>
          <w:sz w:val="24"/>
        </w:rPr>
        <w:t xml:space="preserve"> </w:t>
      </w:r>
      <w:r>
        <w:rPr>
          <w:sz w:val="24"/>
        </w:rPr>
        <w:t>з</w:t>
      </w:r>
      <w:r>
        <w:rPr>
          <w:spacing w:val="-5"/>
          <w:sz w:val="24"/>
        </w:rPr>
        <w:t xml:space="preserve"> </w:t>
      </w:r>
      <w:r>
        <w:rPr>
          <w:sz w:val="24"/>
        </w:rPr>
        <w:t>матеріалами</w:t>
      </w:r>
      <w:r>
        <w:rPr>
          <w:spacing w:val="-5"/>
          <w:sz w:val="24"/>
        </w:rPr>
        <w:t xml:space="preserve"> </w:t>
      </w:r>
      <w:r>
        <w:rPr>
          <w:sz w:val="24"/>
        </w:rPr>
        <w:t>(презентації,</w:t>
      </w:r>
      <w:r>
        <w:rPr>
          <w:spacing w:val="-5"/>
          <w:sz w:val="24"/>
        </w:rPr>
        <w:t xml:space="preserve"> </w:t>
      </w:r>
      <w:r>
        <w:rPr>
          <w:sz w:val="24"/>
        </w:rPr>
        <w:t>конспекти,</w:t>
      </w:r>
      <w:r>
        <w:rPr>
          <w:spacing w:val="-4"/>
          <w:sz w:val="24"/>
        </w:rPr>
        <w:t xml:space="preserve"> </w:t>
      </w:r>
      <w:proofErr w:type="spellStart"/>
      <w:r>
        <w:rPr>
          <w:sz w:val="24"/>
        </w:rPr>
        <w:t>скріни</w:t>
      </w:r>
      <w:proofErr w:type="spellEnd"/>
      <w:r>
        <w:rPr>
          <w:sz w:val="24"/>
        </w:rPr>
        <w:t>,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нотатки).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3"/>
        </w:tabs>
        <w:spacing w:before="22"/>
        <w:ind w:left="743" w:hanging="360"/>
        <w:rPr>
          <w:sz w:val="24"/>
        </w:rPr>
      </w:pPr>
      <w:r>
        <w:rPr>
          <w:sz w:val="24"/>
        </w:rPr>
        <w:t>Рефлексивний</w:t>
      </w:r>
      <w:r>
        <w:rPr>
          <w:spacing w:val="-2"/>
          <w:sz w:val="24"/>
        </w:rPr>
        <w:t xml:space="preserve"> </w:t>
      </w:r>
      <w:r>
        <w:rPr>
          <w:sz w:val="24"/>
        </w:rPr>
        <w:t>звіт</w:t>
      </w:r>
      <w:r>
        <w:rPr>
          <w:spacing w:val="-3"/>
          <w:sz w:val="24"/>
        </w:rPr>
        <w:t xml:space="preserve"> </w:t>
      </w:r>
      <w:r>
        <w:rPr>
          <w:sz w:val="24"/>
        </w:rPr>
        <w:t>або</w:t>
      </w:r>
      <w:r>
        <w:rPr>
          <w:spacing w:val="2"/>
          <w:sz w:val="24"/>
        </w:rPr>
        <w:t xml:space="preserve"> </w:t>
      </w:r>
      <w:r>
        <w:rPr>
          <w:sz w:val="24"/>
        </w:rPr>
        <w:t>самоаналіз</w:t>
      </w:r>
      <w:r>
        <w:rPr>
          <w:spacing w:val="-2"/>
          <w:sz w:val="24"/>
        </w:rPr>
        <w:t xml:space="preserve"> </w:t>
      </w:r>
      <w:r>
        <w:rPr>
          <w:sz w:val="24"/>
        </w:rPr>
        <w:t>(0,5–1</w:t>
      </w:r>
      <w:r>
        <w:rPr>
          <w:spacing w:val="-2"/>
          <w:sz w:val="24"/>
        </w:rPr>
        <w:t xml:space="preserve"> сторінка).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3"/>
        </w:tabs>
        <w:spacing w:before="21"/>
        <w:ind w:left="743" w:hanging="360"/>
        <w:rPr>
          <w:sz w:val="24"/>
        </w:rPr>
      </w:pPr>
      <w:r>
        <w:rPr>
          <w:sz w:val="24"/>
        </w:rPr>
        <w:t>Посилання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7"/>
          <w:sz w:val="24"/>
        </w:rPr>
        <w:t xml:space="preserve"> </w:t>
      </w:r>
      <w:r>
        <w:rPr>
          <w:sz w:val="24"/>
        </w:rPr>
        <w:t>переглянуті</w:t>
      </w:r>
      <w:r>
        <w:rPr>
          <w:spacing w:val="-10"/>
          <w:sz w:val="24"/>
        </w:rPr>
        <w:t xml:space="preserve"> </w:t>
      </w:r>
      <w:r>
        <w:rPr>
          <w:sz w:val="24"/>
        </w:rPr>
        <w:t>ресурси,</w:t>
      </w:r>
      <w:r>
        <w:rPr>
          <w:spacing w:val="1"/>
          <w:sz w:val="24"/>
        </w:rPr>
        <w:t xml:space="preserve"> </w:t>
      </w:r>
      <w:r>
        <w:rPr>
          <w:sz w:val="24"/>
        </w:rPr>
        <w:t>використані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джерела.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3"/>
        </w:tabs>
        <w:spacing w:before="22"/>
        <w:ind w:left="743" w:hanging="360"/>
        <w:rPr>
          <w:sz w:val="24"/>
        </w:rPr>
      </w:pPr>
      <w:r>
        <w:rPr>
          <w:sz w:val="24"/>
        </w:rPr>
        <w:t>Відгуки</w:t>
      </w:r>
      <w:r>
        <w:rPr>
          <w:spacing w:val="-1"/>
          <w:sz w:val="24"/>
        </w:rPr>
        <w:t xml:space="preserve"> </w:t>
      </w:r>
      <w:r>
        <w:rPr>
          <w:sz w:val="24"/>
        </w:rPr>
        <w:t>колег (за</w:t>
      </w:r>
      <w:r>
        <w:rPr>
          <w:spacing w:val="-7"/>
          <w:sz w:val="24"/>
        </w:rPr>
        <w:t xml:space="preserve"> </w:t>
      </w:r>
      <w:r>
        <w:rPr>
          <w:sz w:val="24"/>
        </w:rPr>
        <w:t>участі</w:t>
      </w:r>
      <w:r>
        <w:rPr>
          <w:spacing w:val="-10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спільних</w:t>
      </w:r>
      <w:r>
        <w:rPr>
          <w:spacing w:val="-6"/>
          <w:sz w:val="24"/>
        </w:rPr>
        <w:t xml:space="preserve"> </w:t>
      </w:r>
      <w:proofErr w:type="spellStart"/>
      <w:r>
        <w:rPr>
          <w:spacing w:val="-2"/>
          <w:sz w:val="24"/>
        </w:rPr>
        <w:t>активностях</w:t>
      </w:r>
      <w:proofErr w:type="spellEnd"/>
      <w:r>
        <w:rPr>
          <w:spacing w:val="-2"/>
          <w:sz w:val="24"/>
        </w:rPr>
        <w:t>).</w:t>
      </w:r>
    </w:p>
    <w:p w:rsidR="000F02E5" w:rsidRDefault="008D032D">
      <w:pPr>
        <w:pStyle w:val="a4"/>
        <w:numPr>
          <w:ilvl w:val="0"/>
          <w:numId w:val="1"/>
        </w:numPr>
        <w:tabs>
          <w:tab w:val="left" w:pos="267"/>
        </w:tabs>
        <w:spacing w:before="26"/>
        <w:ind w:hanging="244"/>
        <w:rPr>
          <w:b/>
          <w:sz w:val="24"/>
        </w:rPr>
      </w:pPr>
      <w:r>
        <w:rPr>
          <w:b/>
          <w:sz w:val="24"/>
        </w:rPr>
        <w:t>Обмеження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та</w:t>
      </w:r>
      <w:r>
        <w:rPr>
          <w:b/>
          <w:spacing w:val="-3"/>
          <w:sz w:val="24"/>
        </w:rPr>
        <w:t xml:space="preserve"> </w:t>
      </w:r>
      <w:r>
        <w:rPr>
          <w:b/>
          <w:spacing w:val="-2"/>
          <w:sz w:val="24"/>
        </w:rPr>
        <w:t>рекомендації: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4"/>
        </w:tabs>
        <w:spacing w:before="18" w:line="259" w:lineRule="auto"/>
        <w:ind w:right="964"/>
        <w:rPr>
          <w:sz w:val="24"/>
        </w:rPr>
      </w:pPr>
      <w:r>
        <w:rPr>
          <w:sz w:val="24"/>
        </w:rPr>
        <w:t>У</w:t>
      </w:r>
      <w:r>
        <w:rPr>
          <w:spacing w:val="-3"/>
          <w:sz w:val="24"/>
        </w:rPr>
        <w:t xml:space="preserve"> </w:t>
      </w:r>
      <w:r>
        <w:rPr>
          <w:sz w:val="24"/>
        </w:rPr>
        <w:t>загальній річній нормі</w:t>
      </w:r>
      <w:r>
        <w:rPr>
          <w:spacing w:val="-9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більше</w:t>
      </w:r>
      <w:r>
        <w:rPr>
          <w:spacing w:val="-2"/>
          <w:sz w:val="24"/>
        </w:rPr>
        <w:t xml:space="preserve"> </w:t>
      </w:r>
      <w:r>
        <w:rPr>
          <w:sz w:val="24"/>
        </w:rPr>
        <w:t>30%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</w:t>
      </w:r>
      <w:r>
        <w:rPr>
          <w:spacing w:val="-5"/>
          <w:sz w:val="24"/>
        </w:rPr>
        <w:t xml:space="preserve"> </w:t>
      </w:r>
      <w:r>
        <w:rPr>
          <w:sz w:val="24"/>
        </w:rPr>
        <w:t>підвищення</w:t>
      </w:r>
      <w:r>
        <w:rPr>
          <w:spacing w:val="-1"/>
          <w:sz w:val="24"/>
        </w:rPr>
        <w:t xml:space="preserve"> </w:t>
      </w:r>
      <w:r>
        <w:rPr>
          <w:sz w:val="24"/>
        </w:rPr>
        <w:t>кваліфікації</w:t>
      </w:r>
      <w:r>
        <w:rPr>
          <w:spacing w:val="-6"/>
          <w:sz w:val="24"/>
        </w:rPr>
        <w:t xml:space="preserve"> </w:t>
      </w:r>
      <w:r>
        <w:rPr>
          <w:sz w:val="24"/>
        </w:rPr>
        <w:t>може становити самоосвіта.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4"/>
        </w:tabs>
        <w:spacing w:before="0" w:line="259" w:lineRule="auto"/>
        <w:ind w:right="380"/>
        <w:rPr>
          <w:sz w:val="24"/>
        </w:rPr>
      </w:pPr>
      <w:r>
        <w:rPr>
          <w:sz w:val="24"/>
        </w:rPr>
        <w:t>Кількість</w:t>
      </w:r>
      <w:r>
        <w:rPr>
          <w:spacing w:val="-3"/>
          <w:sz w:val="24"/>
        </w:rPr>
        <w:t xml:space="preserve"> </w:t>
      </w:r>
      <w:r>
        <w:rPr>
          <w:sz w:val="24"/>
        </w:rPr>
        <w:t>годин</w:t>
      </w:r>
      <w:r>
        <w:rPr>
          <w:spacing w:val="-7"/>
          <w:sz w:val="24"/>
        </w:rPr>
        <w:t xml:space="preserve"> </w:t>
      </w:r>
      <w:r>
        <w:rPr>
          <w:sz w:val="24"/>
        </w:rPr>
        <w:t>визначається</w:t>
      </w:r>
      <w:r>
        <w:rPr>
          <w:spacing w:val="-4"/>
          <w:sz w:val="24"/>
        </w:rPr>
        <w:t xml:space="preserve"> </w:t>
      </w:r>
      <w:r>
        <w:rPr>
          <w:sz w:val="24"/>
        </w:rPr>
        <w:t>з</w:t>
      </w:r>
      <w:r>
        <w:rPr>
          <w:spacing w:val="-3"/>
          <w:sz w:val="24"/>
        </w:rPr>
        <w:t xml:space="preserve"> </w:t>
      </w:r>
      <w:r>
        <w:rPr>
          <w:sz w:val="24"/>
        </w:rPr>
        <w:t>урахуванням</w:t>
      </w:r>
      <w:r>
        <w:rPr>
          <w:spacing w:val="-3"/>
          <w:sz w:val="24"/>
        </w:rPr>
        <w:t xml:space="preserve"> </w:t>
      </w:r>
      <w:r>
        <w:rPr>
          <w:sz w:val="24"/>
        </w:rPr>
        <w:t>реального</w:t>
      </w:r>
      <w:r>
        <w:rPr>
          <w:spacing w:val="-4"/>
          <w:sz w:val="24"/>
        </w:rPr>
        <w:t xml:space="preserve"> </w:t>
      </w:r>
      <w:r>
        <w:rPr>
          <w:sz w:val="24"/>
        </w:rPr>
        <w:t>навантаження</w:t>
      </w:r>
      <w:r>
        <w:rPr>
          <w:spacing w:val="-4"/>
          <w:sz w:val="24"/>
        </w:rPr>
        <w:t xml:space="preserve"> </w:t>
      </w:r>
      <w:r>
        <w:rPr>
          <w:sz w:val="24"/>
        </w:rPr>
        <w:t>і</w:t>
      </w:r>
      <w:r>
        <w:rPr>
          <w:spacing w:val="-12"/>
          <w:sz w:val="24"/>
        </w:rPr>
        <w:t xml:space="preserve"> </w:t>
      </w:r>
      <w:r>
        <w:rPr>
          <w:sz w:val="24"/>
        </w:rPr>
        <w:t>доцільності для професійного зростання.</w:t>
      </w:r>
    </w:p>
    <w:p w:rsidR="000F02E5" w:rsidRDefault="008D032D">
      <w:pPr>
        <w:pStyle w:val="a4"/>
        <w:numPr>
          <w:ilvl w:val="1"/>
          <w:numId w:val="1"/>
        </w:numPr>
        <w:tabs>
          <w:tab w:val="left" w:pos="743"/>
        </w:tabs>
        <w:spacing w:before="0" w:line="275" w:lineRule="exact"/>
        <w:ind w:left="743" w:hanging="360"/>
        <w:rPr>
          <w:sz w:val="24"/>
        </w:rPr>
      </w:pPr>
      <w:r>
        <w:rPr>
          <w:sz w:val="24"/>
        </w:rPr>
        <w:t>Остаточне</w:t>
      </w:r>
      <w:r>
        <w:rPr>
          <w:spacing w:val="-7"/>
          <w:sz w:val="24"/>
        </w:rPr>
        <w:t xml:space="preserve"> </w:t>
      </w:r>
      <w:r>
        <w:rPr>
          <w:sz w:val="24"/>
        </w:rPr>
        <w:t>рішення</w:t>
      </w:r>
      <w:r>
        <w:rPr>
          <w:spacing w:val="-4"/>
          <w:sz w:val="24"/>
        </w:rPr>
        <w:t xml:space="preserve"> </w:t>
      </w:r>
      <w:r>
        <w:rPr>
          <w:sz w:val="24"/>
        </w:rPr>
        <w:t>про</w:t>
      </w:r>
      <w:r>
        <w:rPr>
          <w:spacing w:val="-3"/>
          <w:sz w:val="24"/>
        </w:rPr>
        <w:t xml:space="preserve"> </w:t>
      </w:r>
      <w:r>
        <w:rPr>
          <w:sz w:val="24"/>
        </w:rPr>
        <w:t>зарахування</w:t>
      </w:r>
      <w:r>
        <w:rPr>
          <w:spacing w:val="-4"/>
          <w:sz w:val="24"/>
        </w:rPr>
        <w:t xml:space="preserve"> </w:t>
      </w:r>
      <w:r>
        <w:rPr>
          <w:sz w:val="24"/>
        </w:rPr>
        <w:t>годин</w:t>
      </w:r>
      <w:r>
        <w:rPr>
          <w:spacing w:val="-7"/>
          <w:sz w:val="24"/>
        </w:rPr>
        <w:t xml:space="preserve"> </w:t>
      </w:r>
      <w:r>
        <w:rPr>
          <w:sz w:val="24"/>
        </w:rPr>
        <w:t>приймає</w:t>
      </w:r>
      <w:r>
        <w:rPr>
          <w:spacing w:val="-7"/>
          <w:sz w:val="24"/>
        </w:rPr>
        <w:t xml:space="preserve"> </w:t>
      </w:r>
      <w:r>
        <w:rPr>
          <w:sz w:val="24"/>
        </w:rPr>
        <w:t>педагогічна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рада.</w:t>
      </w:r>
    </w:p>
    <w:sectPr w:rsidR="000F02E5">
      <w:pgSz w:w="11910" w:h="16840"/>
      <w:pgMar w:top="1340" w:right="850" w:bottom="28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A41EF"/>
    <w:multiLevelType w:val="multilevel"/>
    <w:tmpl w:val="8CF07A3C"/>
    <w:lvl w:ilvl="0">
      <w:start w:val="1"/>
      <w:numFmt w:val="decimal"/>
      <w:lvlText w:val="%1."/>
      <w:lvlJc w:val="left"/>
      <w:pPr>
        <w:ind w:left="26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3" w:hanging="52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2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3">
      <w:numFmt w:val="bullet"/>
      <w:lvlText w:val="•"/>
      <w:lvlJc w:val="left"/>
      <w:pPr>
        <w:ind w:left="740" w:hanging="361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2011" w:hanging="361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3282" w:hanging="361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4553" w:hanging="361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5824" w:hanging="361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7095" w:hanging="361"/>
      </w:pPr>
      <w:rPr>
        <w:rFonts w:hint="default"/>
        <w:lang w:val="uk-UA" w:eastAsia="en-US" w:bidi="ar-SA"/>
      </w:rPr>
    </w:lvl>
  </w:abstractNum>
  <w:abstractNum w:abstractNumId="1">
    <w:nsid w:val="08752A62"/>
    <w:multiLevelType w:val="hybridMultilevel"/>
    <w:tmpl w:val="7820F3D8"/>
    <w:lvl w:ilvl="0" w:tplc="2C8A01A4">
      <w:start w:val="1"/>
      <w:numFmt w:val="decimal"/>
      <w:lvlText w:val="%1."/>
      <w:lvlJc w:val="left"/>
      <w:pPr>
        <w:ind w:left="267" w:hanging="245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uk-UA" w:eastAsia="en-US" w:bidi="ar-SA"/>
      </w:rPr>
    </w:lvl>
    <w:lvl w:ilvl="1" w:tplc="3B823672">
      <w:numFmt w:val="bullet"/>
      <w:lvlText w:val=""/>
      <w:lvlJc w:val="left"/>
      <w:pPr>
        <w:ind w:left="744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uk-UA" w:eastAsia="en-US" w:bidi="ar-SA"/>
      </w:rPr>
    </w:lvl>
    <w:lvl w:ilvl="2" w:tplc="220A2A16">
      <w:numFmt w:val="bullet"/>
      <w:lvlText w:val="•"/>
      <w:lvlJc w:val="left"/>
      <w:pPr>
        <w:ind w:left="1728" w:hanging="361"/>
      </w:pPr>
      <w:rPr>
        <w:rFonts w:hint="default"/>
        <w:lang w:val="uk-UA" w:eastAsia="en-US" w:bidi="ar-SA"/>
      </w:rPr>
    </w:lvl>
    <w:lvl w:ilvl="3" w:tplc="F4867926">
      <w:numFmt w:val="bullet"/>
      <w:lvlText w:val="•"/>
      <w:lvlJc w:val="left"/>
      <w:pPr>
        <w:ind w:left="2717" w:hanging="361"/>
      </w:pPr>
      <w:rPr>
        <w:rFonts w:hint="default"/>
        <w:lang w:val="uk-UA" w:eastAsia="en-US" w:bidi="ar-SA"/>
      </w:rPr>
    </w:lvl>
    <w:lvl w:ilvl="4" w:tplc="02B43418">
      <w:numFmt w:val="bullet"/>
      <w:lvlText w:val="•"/>
      <w:lvlJc w:val="left"/>
      <w:pPr>
        <w:ind w:left="3705" w:hanging="361"/>
      </w:pPr>
      <w:rPr>
        <w:rFonts w:hint="default"/>
        <w:lang w:val="uk-UA" w:eastAsia="en-US" w:bidi="ar-SA"/>
      </w:rPr>
    </w:lvl>
    <w:lvl w:ilvl="5" w:tplc="DE7CF592">
      <w:numFmt w:val="bullet"/>
      <w:lvlText w:val="•"/>
      <w:lvlJc w:val="left"/>
      <w:pPr>
        <w:ind w:left="4694" w:hanging="361"/>
      </w:pPr>
      <w:rPr>
        <w:rFonts w:hint="default"/>
        <w:lang w:val="uk-UA" w:eastAsia="en-US" w:bidi="ar-SA"/>
      </w:rPr>
    </w:lvl>
    <w:lvl w:ilvl="6" w:tplc="A55EB08A">
      <w:numFmt w:val="bullet"/>
      <w:lvlText w:val="•"/>
      <w:lvlJc w:val="left"/>
      <w:pPr>
        <w:ind w:left="5682" w:hanging="361"/>
      </w:pPr>
      <w:rPr>
        <w:rFonts w:hint="default"/>
        <w:lang w:val="uk-UA" w:eastAsia="en-US" w:bidi="ar-SA"/>
      </w:rPr>
    </w:lvl>
    <w:lvl w:ilvl="7" w:tplc="3078C9F8">
      <w:numFmt w:val="bullet"/>
      <w:lvlText w:val="•"/>
      <w:lvlJc w:val="left"/>
      <w:pPr>
        <w:ind w:left="6671" w:hanging="361"/>
      </w:pPr>
      <w:rPr>
        <w:rFonts w:hint="default"/>
        <w:lang w:val="uk-UA" w:eastAsia="en-US" w:bidi="ar-SA"/>
      </w:rPr>
    </w:lvl>
    <w:lvl w:ilvl="8" w:tplc="E9FE5472">
      <w:numFmt w:val="bullet"/>
      <w:lvlText w:val="•"/>
      <w:lvlJc w:val="left"/>
      <w:pPr>
        <w:ind w:left="7659" w:hanging="361"/>
      </w:pPr>
      <w:rPr>
        <w:rFonts w:hint="default"/>
        <w:lang w:val="uk-UA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F02E5"/>
    <w:rsid w:val="000F02E5"/>
    <w:rsid w:val="008D032D"/>
    <w:rsid w:val="00C07AD8"/>
    <w:rsid w:val="00E77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74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744" w:hanging="361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80"/>
      <w:ind w:left="744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spacing w:before="180"/>
      <w:ind w:left="744" w:hanging="361"/>
    </w:pPr>
  </w:style>
  <w:style w:type="paragraph" w:customStyle="1" w:styleId="TableParagraph">
    <w:name w:val="Table Paragraph"/>
    <w:basedOn w:val="a"/>
    <w:uiPriority w:val="1"/>
    <w:qFormat/>
    <w:pPr>
      <w:ind w:left="7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3</Pages>
  <Words>3540</Words>
  <Characters>2019</Characters>
  <Application>Microsoft Office Word</Application>
  <DocSecurity>0</DocSecurity>
  <Lines>16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Iryna Manukhina</dc:creator>
  <cp:lastModifiedBy>User II</cp:lastModifiedBy>
  <cp:revision>4</cp:revision>
  <dcterms:created xsi:type="dcterms:W3CDTF">2026-03-02T07:25:00Z</dcterms:created>
  <dcterms:modified xsi:type="dcterms:W3CDTF">2026-03-25T10:15:00Z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2026-03-02T00:00:00Z</vt:filetime>
  </property>
  <property fmtid="{D5CDD505-2E9C-101B-9397-08002B2CF9AE}" pid="5" name="Producer">
    <vt:lpwstr>www.ilovepdf.com</vt:lpwstr>
  </property>
</Properties>
</file>