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bookmarkStart w:id="0" w:name="_GoBack"/>
      <w:bookmarkEnd w:id="0"/>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Default="00181412" w:rsidP="00181412">
      <w:pPr>
        <w:ind w:left="-426"/>
        <w:jc w:val="center"/>
        <w:rPr>
          <w:rFonts w:ascii="Times New Roman" w:eastAsia="Calibri" w:hAnsi="Times New Roman" w:cs="Times New Roman"/>
          <w:color w:val="FF0000"/>
          <w:sz w:val="28"/>
          <w:szCs w:val="28"/>
          <w:lang w:val="uk-UA" w:bidi="ar-SA"/>
        </w:rPr>
      </w:pPr>
    </w:p>
    <w:p w:rsidR="00181412" w:rsidRPr="003D36D9" w:rsidRDefault="00181412" w:rsidP="00181412">
      <w:pPr>
        <w:ind w:left="-426"/>
        <w:jc w:val="center"/>
        <w:rPr>
          <w:rFonts w:ascii="Times New Roman" w:eastAsia="Calibri" w:hAnsi="Times New Roman" w:cs="Times New Roman"/>
          <w:b/>
          <w:sz w:val="28"/>
          <w:lang w:val="uk-UA"/>
        </w:rPr>
      </w:pPr>
      <w:r w:rsidRPr="003D36D9">
        <w:rPr>
          <w:rFonts w:ascii="Times New Roman" w:eastAsia="Calibri" w:hAnsi="Times New Roman" w:cs="Times New Roman"/>
          <w:b/>
          <w:sz w:val="28"/>
          <w:lang w:val="uk-UA"/>
        </w:rPr>
        <w:t>ОСВІТНЯ ПРОГРАМА</w:t>
      </w:r>
    </w:p>
    <w:p w:rsidR="00181412" w:rsidRPr="003D36D9" w:rsidRDefault="00181412" w:rsidP="00181412">
      <w:pPr>
        <w:ind w:left="-426"/>
        <w:jc w:val="center"/>
        <w:rPr>
          <w:rFonts w:ascii="Times New Roman" w:eastAsia="Calibri" w:hAnsi="Times New Roman" w:cs="Times New Roman"/>
          <w:b/>
          <w:sz w:val="28"/>
          <w:lang w:val="uk-UA"/>
        </w:rPr>
      </w:pPr>
      <w:r w:rsidRPr="003D36D9">
        <w:rPr>
          <w:rFonts w:ascii="Times New Roman" w:eastAsia="Calibri" w:hAnsi="Times New Roman" w:cs="Times New Roman"/>
          <w:b/>
          <w:sz w:val="28"/>
          <w:lang w:val="uk-UA"/>
        </w:rPr>
        <w:t>ІІ СТУПЕНЯ (ДЛЯ 5-9 КЛАСІВ)</w:t>
      </w:r>
    </w:p>
    <w:p w:rsidR="00181412" w:rsidRPr="003D36D9" w:rsidRDefault="00181412" w:rsidP="00181412">
      <w:pPr>
        <w:ind w:left="-426"/>
        <w:jc w:val="center"/>
        <w:rPr>
          <w:rFonts w:ascii="Times New Roman" w:eastAsia="Calibri" w:hAnsi="Times New Roman" w:cs="Times New Roman"/>
          <w:b/>
          <w:sz w:val="28"/>
          <w:lang w:val="uk-UA"/>
        </w:rPr>
      </w:pPr>
    </w:p>
    <w:p w:rsidR="00181412" w:rsidRPr="003D36D9" w:rsidRDefault="00181412" w:rsidP="00181412">
      <w:pPr>
        <w:ind w:left="-426"/>
        <w:jc w:val="center"/>
        <w:rPr>
          <w:rFonts w:ascii="Times New Roman" w:eastAsia="Calibri" w:hAnsi="Times New Roman" w:cs="Times New Roman"/>
          <w:b/>
          <w:sz w:val="32"/>
          <w:szCs w:val="28"/>
          <w:lang w:val="uk-UA"/>
        </w:rPr>
      </w:pPr>
      <w:r w:rsidRPr="003D36D9">
        <w:rPr>
          <w:rFonts w:ascii="Times New Roman" w:eastAsia="Calibri" w:hAnsi="Times New Roman" w:cs="Times New Roman"/>
          <w:b/>
          <w:sz w:val="32"/>
          <w:szCs w:val="28"/>
          <w:lang w:val="uk-UA"/>
        </w:rPr>
        <w:t>Загальноосвітнього навчального закладу І-ІІІ ступенів №6</w:t>
      </w:r>
    </w:p>
    <w:p w:rsidR="00181412" w:rsidRPr="003D36D9" w:rsidRDefault="00181412" w:rsidP="00181412">
      <w:pPr>
        <w:ind w:left="-426"/>
        <w:jc w:val="center"/>
        <w:rPr>
          <w:rFonts w:ascii="Times New Roman" w:eastAsia="Calibri" w:hAnsi="Times New Roman" w:cs="Times New Roman"/>
          <w:b/>
          <w:sz w:val="28"/>
          <w:lang w:val="uk-UA"/>
        </w:rPr>
      </w:pPr>
    </w:p>
    <w:p w:rsidR="00181412" w:rsidRPr="003D36D9" w:rsidRDefault="00594499" w:rsidP="00181412">
      <w:pPr>
        <w:ind w:left="-426"/>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 xml:space="preserve"> НА 20</w:t>
      </w:r>
      <w:r w:rsidRPr="002D3B2D">
        <w:rPr>
          <w:rFonts w:ascii="Times New Roman" w:eastAsia="Calibri" w:hAnsi="Times New Roman" w:cs="Times New Roman"/>
          <w:b/>
          <w:sz w:val="28"/>
          <w:lang w:val="ru-RU"/>
        </w:rPr>
        <w:t>20</w:t>
      </w:r>
      <w:r>
        <w:rPr>
          <w:rFonts w:ascii="Times New Roman" w:eastAsia="Calibri" w:hAnsi="Times New Roman" w:cs="Times New Roman"/>
          <w:b/>
          <w:sz w:val="28"/>
          <w:lang w:val="uk-UA"/>
        </w:rPr>
        <w:t>-202</w:t>
      </w:r>
      <w:r w:rsidRPr="002D3B2D">
        <w:rPr>
          <w:rFonts w:ascii="Times New Roman" w:eastAsia="Calibri" w:hAnsi="Times New Roman" w:cs="Times New Roman"/>
          <w:b/>
          <w:sz w:val="28"/>
          <w:lang w:val="ru-RU"/>
        </w:rPr>
        <w:t>1</w:t>
      </w:r>
      <w:r w:rsidR="00181412" w:rsidRPr="003D36D9">
        <w:rPr>
          <w:rFonts w:ascii="Times New Roman" w:eastAsia="Calibri" w:hAnsi="Times New Roman" w:cs="Times New Roman"/>
          <w:b/>
          <w:sz w:val="28"/>
          <w:lang w:val="uk-UA"/>
        </w:rPr>
        <w:t xml:space="preserve"> НАВЧАЛЬНИЙ РІК</w:t>
      </w:r>
    </w:p>
    <w:p w:rsidR="00181412" w:rsidRPr="003D36D9" w:rsidRDefault="00181412" w:rsidP="00181412">
      <w:pPr>
        <w:ind w:left="-426"/>
        <w:jc w:val="center"/>
        <w:rPr>
          <w:rFonts w:ascii="Times New Roman" w:eastAsia="Calibri" w:hAnsi="Times New Roman" w:cs="Times New Roman"/>
          <w:b/>
          <w:sz w:val="28"/>
          <w:lang w:val="uk-UA"/>
        </w:rPr>
      </w:pPr>
    </w:p>
    <w:p w:rsidR="00181412" w:rsidRPr="003D36D9" w:rsidRDefault="00181412" w:rsidP="00181412">
      <w:pPr>
        <w:ind w:left="-426"/>
        <w:jc w:val="center"/>
        <w:rPr>
          <w:rFonts w:ascii="Times New Roman" w:eastAsia="Calibri" w:hAnsi="Times New Roman" w:cs="Times New Roman"/>
          <w:b/>
          <w:sz w:val="28"/>
          <w:lang w:val="uk-UA"/>
        </w:rPr>
      </w:pPr>
      <w:r w:rsidRPr="003D36D9">
        <w:rPr>
          <w:rFonts w:ascii="Times New Roman" w:eastAsia="Calibri" w:hAnsi="Times New Roman" w:cs="Times New Roman"/>
          <w:b/>
          <w:sz w:val="28"/>
          <w:lang w:val="uk-UA"/>
        </w:rPr>
        <w:t>Відповідно до</w:t>
      </w:r>
      <w:r w:rsidRPr="003D36D9">
        <w:rPr>
          <w:rFonts w:ascii="Times New Roman" w:eastAsia="Calibri" w:hAnsi="Times New Roman" w:cs="Times New Roman"/>
          <w:b/>
          <w:color w:val="FF0000"/>
          <w:sz w:val="28"/>
          <w:lang w:val="uk-UA"/>
        </w:rPr>
        <w:t xml:space="preserve"> </w:t>
      </w:r>
      <w:r w:rsidRPr="003D36D9">
        <w:rPr>
          <w:rFonts w:ascii="Times New Roman" w:eastAsia="Calibri" w:hAnsi="Times New Roman" w:cs="Times New Roman"/>
          <w:b/>
          <w:bCs/>
          <w:sz w:val="28"/>
          <w:lang w:val="uk-UA"/>
        </w:rPr>
        <w:t>Типової освітньої програми</w:t>
      </w:r>
    </w:p>
    <w:p w:rsidR="00181412" w:rsidRPr="003D36D9" w:rsidRDefault="00181412" w:rsidP="00181412">
      <w:pPr>
        <w:ind w:right="85"/>
        <w:jc w:val="center"/>
        <w:rPr>
          <w:rFonts w:ascii="Times New Roman" w:eastAsia="Calibri" w:hAnsi="Times New Roman" w:cs="Times New Roman"/>
          <w:b/>
          <w:bCs/>
          <w:sz w:val="28"/>
          <w:lang w:val="uk-UA"/>
        </w:rPr>
      </w:pPr>
      <w:r w:rsidRPr="003D36D9">
        <w:rPr>
          <w:rFonts w:ascii="Times New Roman" w:eastAsia="Calibri" w:hAnsi="Times New Roman" w:cs="Times New Roman"/>
          <w:b/>
          <w:bCs/>
          <w:sz w:val="28"/>
          <w:lang w:val="uk-UA"/>
        </w:rPr>
        <w:t xml:space="preserve">закладів </w:t>
      </w:r>
      <w:r w:rsidRPr="003D36D9">
        <w:rPr>
          <w:rFonts w:ascii="Times New Roman" w:eastAsia="Calibri" w:hAnsi="Times New Roman" w:cs="Times New Roman"/>
          <w:b/>
          <w:sz w:val="28"/>
          <w:lang w:val="uk-UA"/>
        </w:rPr>
        <w:t xml:space="preserve">загальної середньої освіти </w:t>
      </w:r>
      <w:r w:rsidRPr="003D36D9">
        <w:rPr>
          <w:rFonts w:ascii="Times New Roman" w:eastAsia="Calibri" w:hAnsi="Times New Roman" w:cs="Times New Roman"/>
          <w:b/>
          <w:bCs/>
          <w:sz w:val="28"/>
          <w:lang w:val="uk-UA"/>
        </w:rPr>
        <w:t>ІІ ступеня,</w:t>
      </w:r>
    </w:p>
    <w:p w:rsidR="00181412" w:rsidRPr="003D36D9" w:rsidRDefault="00181412" w:rsidP="00181412">
      <w:pPr>
        <w:ind w:right="85"/>
        <w:jc w:val="center"/>
        <w:rPr>
          <w:rFonts w:ascii="Times New Roman" w:eastAsia="Calibri" w:hAnsi="Times New Roman" w:cs="Times New Roman"/>
          <w:b/>
          <w:bCs/>
          <w:sz w:val="28"/>
          <w:lang w:val="uk-UA"/>
        </w:rPr>
      </w:pPr>
      <w:r w:rsidRPr="003D36D9">
        <w:rPr>
          <w:rFonts w:ascii="Times New Roman" w:eastAsia="Calibri" w:hAnsi="Times New Roman" w:cs="Times New Roman"/>
          <w:b/>
          <w:bCs/>
          <w:sz w:val="28"/>
          <w:lang w:val="uk-UA"/>
        </w:rPr>
        <w:t xml:space="preserve">затвердженої </w:t>
      </w:r>
      <w:r w:rsidRPr="003D36D9">
        <w:rPr>
          <w:rFonts w:ascii="Times New Roman" w:eastAsia="Calibri" w:hAnsi="Times New Roman" w:cs="Times New Roman"/>
          <w:b/>
          <w:sz w:val="28"/>
          <w:lang w:val="uk-UA"/>
        </w:rPr>
        <w:t>наказом Міністерства освіти і науки України</w:t>
      </w:r>
    </w:p>
    <w:p w:rsidR="00181412" w:rsidRPr="003D36D9" w:rsidRDefault="00181412" w:rsidP="00181412">
      <w:pPr>
        <w:shd w:val="clear" w:color="auto" w:fill="FFFFFF"/>
        <w:rPr>
          <w:rFonts w:ascii="Times New Roman" w:eastAsia="Calibri" w:hAnsi="Times New Roman" w:cs="Times New Roman"/>
          <w:b/>
          <w:sz w:val="28"/>
          <w:lang w:val="uk-UA"/>
        </w:rPr>
      </w:pPr>
      <w:r w:rsidRPr="003D36D9">
        <w:rPr>
          <w:rFonts w:ascii="Times New Roman" w:eastAsia="Calibri" w:hAnsi="Times New Roman" w:cs="Times New Roman"/>
          <w:b/>
          <w:sz w:val="28"/>
          <w:lang w:val="uk-UA"/>
        </w:rPr>
        <w:t xml:space="preserve">                                                                   від 20.04.2018 № 405</w:t>
      </w: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181412" w:rsidRDefault="00181412" w:rsidP="00A8522A">
      <w:pPr>
        <w:rPr>
          <w:rFonts w:ascii="Times New Roman" w:eastAsia="Calibri" w:hAnsi="Times New Roman" w:cs="Times New Roman"/>
          <w:color w:val="FF0000"/>
          <w:sz w:val="28"/>
          <w:szCs w:val="28"/>
          <w:lang w:val="uk-UA" w:bidi="ar-SA"/>
        </w:rPr>
      </w:pPr>
    </w:p>
    <w:p w:rsidR="00934E36" w:rsidRPr="00523D1A" w:rsidRDefault="00934E36" w:rsidP="00523D1A">
      <w:pPr>
        <w:widowControl/>
        <w:jc w:val="both"/>
        <w:rPr>
          <w:rFonts w:ascii="Times New Roman" w:eastAsia="Calibri" w:hAnsi="Times New Roman" w:cs="Times New Roman"/>
          <w:color w:val="auto"/>
          <w:sz w:val="28"/>
          <w:szCs w:val="28"/>
          <w:lang w:val="uk-UA" w:bidi="ar-SA"/>
        </w:rPr>
      </w:pPr>
    </w:p>
    <w:p w:rsidR="00523D1A" w:rsidRPr="00501E4D" w:rsidRDefault="0014560F" w:rsidP="00523D1A">
      <w:pPr>
        <w:widowControl/>
        <w:ind w:right="85"/>
        <w:jc w:val="center"/>
        <w:rPr>
          <w:rFonts w:ascii="Times New Roman" w:eastAsia="Calibri" w:hAnsi="Times New Roman" w:cs="Times New Roman"/>
          <w:b/>
          <w:bCs/>
          <w:color w:val="auto"/>
          <w:sz w:val="28"/>
          <w:szCs w:val="28"/>
          <w:lang w:val="uk-UA" w:bidi="ar-SA"/>
        </w:rPr>
      </w:pPr>
      <w:r w:rsidRPr="00501E4D">
        <w:rPr>
          <w:rFonts w:ascii="Times New Roman" w:eastAsia="Calibri" w:hAnsi="Times New Roman" w:cs="Times New Roman"/>
          <w:b/>
          <w:bCs/>
          <w:color w:val="auto"/>
          <w:sz w:val="28"/>
          <w:szCs w:val="28"/>
          <w:lang w:val="uk-UA" w:bidi="ar-SA"/>
        </w:rPr>
        <w:t>Загальні положення Освітньої програми</w:t>
      </w:r>
      <w:r w:rsidR="00523D1A" w:rsidRPr="00501E4D">
        <w:rPr>
          <w:rFonts w:ascii="Times New Roman" w:eastAsia="Calibri" w:hAnsi="Times New Roman" w:cs="Times New Roman"/>
          <w:b/>
          <w:bCs/>
          <w:color w:val="auto"/>
          <w:sz w:val="28"/>
          <w:szCs w:val="28"/>
          <w:lang w:val="uk-UA" w:bidi="ar-SA"/>
        </w:rPr>
        <w:t xml:space="preserve"> </w:t>
      </w:r>
      <w:r w:rsidRPr="00501E4D">
        <w:rPr>
          <w:rFonts w:ascii="Times New Roman" w:eastAsia="Calibri" w:hAnsi="Times New Roman" w:cs="Times New Roman"/>
          <w:b/>
          <w:bCs/>
          <w:color w:val="auto"/>
          <w:sz w:val="28"/>
          <w:szCs w:val="28"/>
          <w:lang w:val="uk-UA" w:bidi="ar-SA"/>
        </w:rPr>
        <w:t>ІІ ступеня</w:t>
      </w:r>
    </w:p>
    <w:p w:rsidR="00523D1A" w:rsidRPr="00501E4D" w:rsidRDefault="00501E4D" w:rsidP="00523D1A">
      <w:pPr>
        <w:widowControl/>
        <w:ind w:right="85"/>
        <w:jc w:val="center"/>
        <w:rPr>
          <w:rFonts w:ascii="Times New Roman" w:eastAsia="Calibri" w:hAnsi="Times New Roman" w:cs="Times New Roman"/>
          <w:b/>
          <w:bCs/>
          <w:color w:val="auto"/>
          <w:sz w:val="28"/>
          <w:szCs w:val="28"/>
          <w:lang w:val="uk-UA" w:bidi="ar-SA"/>
        </w:rPr>
      </w:pPr>
      <w:r w:rsidRPr="00501E4D">
        <w:rPr>
          <w:rFonts w:ascii="Times New Roman" w:eastAsia="Calibri" w:hAnsi="Times New Roman" w:cs="Times New Roman"/>
          <w:b/>
          <w:bCs/>
          <w:color w:val="auto"/>
          <w:sz w:val="28"/>
          <w:szCs w:val="28"/>
          <w:lang w:val="uk-UA" w:bidi="ar-SA"/>
        </w:rPr>
        <w:t>з</w:t>
      </w:r>
      <w:r w:rsidR="0014560F" w:rsidRPr="00501E4D">
        <w:rPr>
          <w:rFonts w:ascii="Times New Roman" w:eastAsia="Calibri" w:hAnsi="Times New Roman" w:cs="Times New Roman"/>
          <w:b/>
          <w:bCs/>
          <w:color w:val="auto"/>
          <w:sz w:val="28"/>
          <w:szCs w:val="28"/>
          <w:lang w:val="uk-UA" w:bidi="ar-SA"/>
        </w:rPr>
        <w:t>агальноосвітнього навчального закладу І-ІІІ ст. №6</w:t>
      </w:r>
    </w:p>
    <w:p w:rsidR="00523D1A" w:rsidRPr="00352FAC" w:rsidRDefault="00523D1A" w:rsidP="00523D1A">
      <w:pPr>
        <w:widowControl/>
        <w:ind w:right="85"/>
        <w:jc w:val="center"/>
        <w:rPr>
          <w:rFonts w:ascii="Times New Roman" w:eastAsia="Calibri" w:hAnsi="Times New Roman" w:cs="Times New Roman"/>
          <w:b/>
          <w:bCs/>
          <w:color w:val="FF0000"/>
          <w:sz w:val="28"/>
          <w:szCs w:val="28"/>
          <w:lang w:val="uk-UA" w:bidi="ar-SA"/>
        </w:rPr>
      </w:pP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6840B1" w:rsidP="006840B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Освітня програма закладу</w:t>
      </w:r>
      <w:r w:rsidR="00523D1A" w:rsidRPr="00523D1A">
        <w:rPr>
          <w:rFonts w:ascii="Times New Roman" w:eastAsia="Calibri" w:hAnsi="Times New Roman" w:cs="Times New Roman"/>
          <w:color w:val="auto"/>
          <w:sz w:val="28"/>
          <w:szCs w:val="28"/>
          <w:lang w:val="uk-UA" w:bidi="ar-SA"/>
        </w:rPr>
        <w:t xml:space="preserve">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6840B1"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6840B1"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F745F4"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F745F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w:t>
      </w:r>
      <w:r w:rsidR="00F745F4" w:rsidRPr="00F745F4">
        <w:rPr>
          <w:rFonts w:ascii="Times New Roman" w:eastAsia="Calibri" w:hAnsi="Times New Roman" w:cs="Times New Roman"/>
          <w:color w:val="auto"/>
          <w:sz w:val="28"/>
          <w:szCs w:val="28"/>
          <w:lang w:val="uk-UA" w:bidi="ar-SA"/>
        </w:rPr>
        <w:t xml:space="preserve"> (таблиці 1-4</w:t>
      </w:r>
      <w:r w:rsidRPr="00F745F4">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F745F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F745F4" w:rsidRPr="00F745F4">
        <w:rPr>
          <w:rFonts w:ascii="Times New Roman" w:eastAsia="Calibri" w:hAnsi="Times New Roman" w:cs="Times New Roman"/>
          <w:color w:val="auto"/>
          <w:sz w:val="28"/>
          <w:szCs w:val="28"/>
          <w:lang w:val="uk-UA" w:bidi="ar-SA"/>
        </w:rPr>
        <w:t>4</w:t>
      </w:r>
      <w:r w:rsidRPr="00F745F4">
        <w:rPr>
          <w:rFonts w:ascii="Times New Roman" w:eastAsia="Calibri" w:hAnsi="Times New Roman" w:cs="Times New Roman"/>
          <w:color w:val="auto"/>
          <w:sz w:val="28"/>
          <w:szCs w:val="28"/>
          <w:lang w:val="uk-UA" w:bidi="ar-SA"/>
        </w:rPr>
        <w:t xml:space="preserve">; пропонований </w:t>
      </w:r>
      <w:r w:rsidRPr="00523D1A">
        <w:rPr>
          <w:rFonts w:ascii="Times New Roman" w:eastAsia="Calibri" w:hAnsi="Times New Roman" w:cs="Times New Roman"/>
          <w:color w:val="auto"/>
          <w:sz w:val="28"/>
          <w:szCs w:val="28"/>
          <w:lang w:val="uk-UA" w:bidi="ar-SA"/>
        </w:rPr>
        <w:t xml:space="preserve">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w:t>
      </w:r>
      <w:r w:rsidR="0014560F">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світньою програмою. </w:t>
      </w:r>
    </w:p>
    <w:p w:rsidR="0014560F"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F745F4" w:rsidRDefault="00523D1A" w:rsidP="00523D1A">
      <w:pPr>
        <w:widowControl/>
        <w:ind w:right="85" w:firstLine="709"/>
        <w:jc w:val="both"/>
        <w:rPr>
          <w:rFonts w:ascii="Calibri" w:eastAsia="Calibri" w:hAnsi="Calibri" w:cs="Times New Roman"/>
          <w:color w:val="auto"/>
          <w:sz w:val="22"/>
          <w:szCs w:val="22"/>
          <w:lang w:val="uk-UA" w:bidi="ar-SA"/>
        </w:rPr>
      </w:pPr>
      <w:r w:rsidRPr="00F745F4">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523D1A" w:rsidRPr="00F745F4" w:rsidRDefault="00523D1A" w:rsidP="00523D1A">
      <w:pPr>
        <w:widowControl/>
        <w:ind w:right="85" w:firstLine="709"/>
        <w:jc w:val="both"/>
        <w:rPr>
          <w:rFonts w:ascii="Calibri" w:eastAsia="Calibri" w:hAnsi="Calibri" w:cs="Times New Roman"/>
          <w:color w:val="auto"/>
          <w:sz w:val="22"/>
          <w:szCs w:val="22"/>
          <w:lang w:val="uk-UA" w:bidi="ar-SA"/>
        </w:rPr>
      </w:pPr>
      <w:r w:rsidRPr="00F745F4">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w:t>
      </w:r>
      <w:r w:rsidR="00584E81">
        <w:rPr>
          <w:rFonts w:ascii="Times New Roman" w:eastAsia="Calibri" w:hAnsi="Times New Roman" w:cs="Times New Roman"/>
          <w:color w:val="auto"/>
          <w:sz w:val="28"/>
          <w:szCs w:val="28"/>
          <w:lang w:val="uk-UA" w:bidi="ar-SA"/>
        </w:rPr>
        <w:t>го використано зазначені години.</w:t>
      </w:r>
    </w:p>
    <w:p w:rsidR="00584E81" w:rsidRPr="00584E81" w:rsidRDefault="00584E81" w:rsidP="00584E81">
      <w:pPr>
        <w:widowControl/>
        <w:ind w:right="85" w:firstLine="709"/>
        <w:jc w:val="both"/>
        <w:rPr>
          <w:rFonts w:ascii="Times New Roman" w:eastAsia="Calibri" w:hAnsi="Times New Roman" w:cs="Times New Roman"/>
          <w:color w:val="auto"/>
          <w:sz w:val="28"/>
          <w:szCs w:val="28"/>
          <w:lang w:val="uk-UA" w:bidi="ar-SA"/>
        </w:rPr>
      </w:pPr>
      <w:r w:rsidRPr="00584E81">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 метою виконання вимог Державного ст</w:t>
      </w:r>
      <w:r w:rsidR="00E40631">
        <w:rPr>
          <w:rFonts w:ascii="Times New Roman" w:eastAsia="Calibri" w:hAnsi="Times New Roman" w:cs="Times New Roman"/>
          <w:color w:val="auto"/>
          <w:sz w:val="28"/>
          <w:szCs w:val="28"/>
          <w:lang w:val="uk-UA" w:bidi="ar-SA"/>
        </w:rPr>
        <w:t>андарту навчальні плани закладу</w:t>
      </w:r>
      <w:r w:rsidRPr="00523D1A">
        <w:rPr>
          <w:rFonts w:ascii="Times New Roman" w:eastAsia="Calibri" w:hAnsi="Times New Roman" w:cs="Times New Roman"/>
          <w:color w:val="auto"/>
          <w:sz w:val="28"/>
          <w:szCs w:val="28"/>
          <w:lang w:val="uk-UA" w:bidi="ar-SA"/>
        </w:rPr>
        <w:t xml:space="preserve"> освіти повинні містити усі предмети інваріантної складової, передбачені обраним </w:t>
      </w:r>
      <w:r w:rsidR="00584E81">
        <w:rPr>
          <w:rFonts w:ascii="Times New Roman" w:eastAsia="Calibri" w:hAnsi="Times New Roman" w:cs="Times New Roman"/>
          <w:color w:val="auto"/>
          <w:sz w:val="28"/>
          <w:szCs w:val="28"/>
          <w:lang w:val="uk-UA" w:bidi="ar-SA"/>
        </w:rPr>
        <w:t xml:space="preserve">варіантом навчальних планів </w:t>
      </w:r>
      <w:r w:rsidRPr="00523D1A">
        <w:rPr>
          <w:rFonts w:ascii="Times New Roman" w:eastAsia="Calibri" w:hAnsi="Times New Roman" w:cs="Times New Roman"/>
          <w:color w:val="auto"/>
          <w:sz w:val="28"/>
          <w:szCs w:val="28"/>
          <w:lang w:val="uk-UA" w:bidi="ar-SA"/>
        </w:rPr>
        <w:t xml:space="preserve"> Типової освітньої програми.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CF3605" w:rsidRPr="00523D1A" w:rsidRDefault="00CF3605" w:rsidP="00CF3605">
      <w:pPr>
        <w:widowControl/>
        <w:shd w:val="clear" w:color="auto" w:fill="FFFFFF"/>
        <w:ind w:firstLine="709"/>
        <w:jc w:val="both"/>
        <w:rPr>
          <w:rFonts w:ascii="Times New Roman" w:eastAsia="Calibri" w:hAnsi="Times New Roman" w:cs="Times New Roman"/>
          <w:color w:val="auto"/>
          <w:sz w:val="28"/>
          <w:szCs w:val="28"/>
          <w:lang w:val="uk-UA" w:bidi="ar-SA"/>
        </w:rPr>
      </w:pPr>
      <w:r w:rsidRPr="00CF360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645F28" w:rsidRDefault="00523D1A" w:rsidP="00523D1A">
      <w:pPr>
        <w:widowControl/>
        <w:ind w:firstLine="709"/>
        <w:jc w:val="both"/>
        <w:rPr>
          <w:rFonts w:ascii="Calibri" w:eastAsia="Calibri" w:hAnsi="Calibri" w:cs="Times New Roman"/>
          <w:color w:val="auto"/>
          <w:sz w:val="22"/>
          <w:szCs w:val="22"/>
          <w:lang w:val="uk-UA" w:bidi="ar-SA"/>
        </w:rPr>
      </w:pPr>
      <w:r w:rsidRPr="00645F28">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CF3605" w:rsidP="00523D1A">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 зорієнтований</w:t>
      </w:r>
      <w:r w:rsidR="00523D1A"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347"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
        <w:gridCol w:w="2694"/>
        <w:gridCol w:w="6945"/>
      </w:tblGrid>
      <w:tr w:rsidR="00523D1A" w:rsidRPr="00523D1A" w:rsidTr="00E40631">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6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w:t>
            </w:r>
            <w:r w:rsidRPr="00523D1A">
              <w:rPr>
                <w:rFonts w:ascii="Times New Roman" w:eastAsia="Times New Roman" w:hAnsi="Times New Roman" w:cs="Times New Roman"/>
                <w:color w:val="auto"/>
                <w:sz w:val="28"/>
                <w:szCs w:val="28"/>
                <w:highlight w:val="white"/>
                <w:lang w:val="uk-UA" w:bidi="ar-SA"/>
              </w:rPr>
              <w:lastRenderedPageBreak/>
              <w:t xml:space="preserve">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w:t>
            </w:r>
            <w:r w:rsidRPr="00523D1A">
              <w:rPr>
                <w:rFonts w:ascii="Times New Roman" w:eastAsia="Times New Roman" w:hAnsi="Times New Roman" w:cs="Times New Roman"/>
                <w:color w:val="auto"/>
                <w:sz w:val="28"/>
                <w:szCs w:val="28"/>
                <w:highlight w:val="white"/>
                <w:lang w:val="uk-UA" w:bidi="ar-SA"/>
              </w:rPr>
              <w:lastRenderedPageBreak/>
              <w:t>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2D3B2D" w:rsidTr="00E40631">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694"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w:t>
            </w:r>
            <w:r w:rsidRPr="00523D1A">
              <w:rPr>
                <w:rFonts w:ascii="Times New Roman" w:eastAsia="Times New Roman" w:hAnsi="Times New Roman" w:cs="Times New Roman"/>
                <w:color w:val="auto"/>
                <w:sz w:val="28"/>
                <w:szCs w:val="28"/>
                <w:shd w:val="clear" w:color="auto" w:fill="FFFFFF"/>
                <w:lang w:val="uk-UA" w:bidi="ar-SA"/>
              </w:rPr>
              <w:lastRenderedPageBreak/>
              <w:t xml:space="preserve">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645F28"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645F28">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7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9214"/>
      </w:tblGrid>
      <w:tr w:rsidR="00523D1A" w:rsidRPr="00523D1A" w:rsidTr="006D5709">
        <w:trPr>
          <w:trHeight w:val="20"/>
        </w:trPr>
        <w:tc>
          <w:tcPr>
            <w:tcW w:w="1559"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9214"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2D3B2D" w:rsidTr="006D5709">
        <w:trPr>
          <w:cantSplit/>
          <w:trHeight w:val="20"/>
        </w:trPr>
        <w:tc>
          <w:tcPr>
            <w:tcW w:w="1559"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214"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2D3B2D" w:rsidTr="006D5709">
        <w:trPr>
          <w:cantSplit/>
          <w:trHeight w:val="20"/>
        </w:trPr>
        <w:tc>
          <w:tcPr>
            <w:tcW w:w="1559"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9214"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2D3B2D" w:rsidTr="006D5709">
        <w:trPr>
          <w:cantSplit/>
          <w:trHeight w:val="20"/>
        </w:trPr>
        <w:tc>
          <w:tcPr>
            <w:tcW w:w="1559"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9214"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2D3B2D" w:rsidTr="006D5709">
        <w:trPr>
          <w:cantSplit/>
          <w:trHeight w:val="20"/>
        </w:trPr>
        <w:tc>
          <w:tcPr>
            <w:tcW w:w="1559"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214"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F3605" w:rsidRDefault="00523D1A" w:rsidP="00523D1A">
      <w:pPr>
        <w:widowControl/>
        <w:ind w:firstLine="709"/>
        <w:jc w:val="both"/>
        <w:rPr>
          <w:rFonts w:ascii="Times New Roman" w:eastAsia="Calibri" w:hAnsi="Times New Roman" w:cs="Times New Roman"/>
          <w:i/>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w:t>
      </w:r>
      <w:r w:rsidR="00CF3605">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xml:space="preserve">, інтерактивні </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 (</w:t>
      </w:r>
      <w:proofErr w:type="spellStart"/>
      <w:r w:rsidRPr="00523D1A">
        <w:rPr>
          <w:rFonts w:ascii="Times New Roman" w:eastAsia="Times New Roman" w:hAnsi="Times New Roman" w:cs="Times New Roman"/>
          <w:color w:val="auto"/>
          <w:sz w:val="28"/>
          <w:szCs w:val="28"/>
          <w:lang w:val="uk-UA" w:eastAsia="uk-UA" w:bidi="ar-SA"/>
        </w:rPr>
        <w:t>уроки</w:t>
      </w:r>
      <w:proofErr w:type="spellEnd"/>
      <w:r w:rsidRPr="00523D1A">
        <w:rPr>
          <w:rFonts w:ascii="Times New Roman" w:eastAsia="Times New Roman" w:hAnsi="Times New Roman" w:cs="Times New Roman"/>
          <w:color w:val="auto"/>
          <w:sz w:val="28"/>
          <w:szCs w:val="28"/>
          <w:lang w:val="uk-UA" w:eastAsia="uk-UA" w:bidi="ar-SA"/>
        </w:rPr>
        <w:t xml:space="preserve">-«суди»,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bCs/>
          <w:color w:val="auto"/>
          <w:sz w:val="28"/>
          <w:szCs w:val="28"/>
          <w:lang w:val="uk-UA" w:eastAsia="uk-UA" w:bidi="ar-SA"/>
        </w:rPr>
        <w:t>Екскурсії</w:t>
      </w:r>
      <w:r w:rsidRPr="00860153">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860153">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i/>
          <w:color w:val="auto"/>
          <w:sz w:val="28"/>
          <w:szCs w:val="28"/>
          <w:lang w:val="uk-UA" w:eastAsia="uk-UA" w:bidi="ar-SA"/>
        </w:rPr>
        <w:t>Опис та інструменти системи внутрішнього забезпечення якості освіти.</w:t>
      </w:r>
      <w:r w:rsidRPr="00860153">
        <w:rPr>
          <w:rFonts w:ascii="Times New Roman" w:eastAsia="Times New Roman" w:hAnsi="Times New Roman" w:cs="Times New Roman"/>
          <w:color w:val="auto"/>
          <w:sz w:val="28"/>
          <w:szCs w:val="28"/>
          <w:lang w:val="uk-UA" w:eastAsia="uk-UA" w:bidi="ar-SA"/>
        </w:rPr>
        <w:t xml:space="preserve"> Система внутрішнього забезпечення якості складається з наступних компонентів:</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кадрове, навчально-методичне ,матеріально-технічне забезпечення освітньої діяльності;</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якість проведення навчальних занять;</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моніторинг досягнення учнями результатів навчання (компетентностей).</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Завдання системи внутрішнього забезпечення якості освіти:</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оновлення методичної бази освітньої діяльності;</w:t>
      </w:r>
      <w:r w:rsidRPr="00860153">
        <w:rPr>
          <w:rFonts w:ascii="Times New Roman" w:eastAsia="Times New Roman" w:hAnsi="Times New Roman" w:cs="Times New Roman"/>
          <w:color w:val="auto"/>
          <w:sz w:val="28"/>
          <w:szCs w:val="28"/>
          <w:lang w:val="uk-UA" w:eastAsia="uk-UA" w:bidi="ar-SA"/>
        </w:rPr>
        <w:tab/>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60153" w:rsidRPr="00860153" w:rsidRDefault="00860153" w:rsidP="00860153">
      <w:pPr>
        <w:widowControl/>
        <w:ind w:firstLine="709"/>
        <w:jc w:val="both"/>
        <w:rPr>
          <w:rFonts w:ascii="Times New Roman" w:eastAsia="Times New Roman" w:hAnsi="Times New Roman" w:cs="Times New Roman"/>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моніторинг та оптимізація соціально-психологічного середовища закладу освіти;</w:t>
      </w:r>
    </w:p>
    <w:p w:rsidR="00860153" w:rsidRPr="00860153" w:rsidRDefault="00860153" w:rsidP="00860153">
      <w:pPr>
        <w:widowControl/>
        <w:ind w:firstLine="709"/>
        <w:jc w:val="both"/>
        <w:rPr>
          <w:rFonts w:ascii="Times New Roman" w:eastAsia="Times New Roman" w:hAnsi="Times New Roman" w:cs="Times New Roman"/>
          <w:bCs/>
          <w:iCs/>
          <w:color w:val="auto"/>
          <w:sz w:val="28"/>
          <w:szCs w:val="28"/>
          <w:lang w:val="uk-UA" w:eastAsia="uk-UA" w:bidi="ar-SA"/>
        </w:rPr>
      </w:pPr>
      <w:r w:rsidRPr="00860153">
        <w:rPr>
          <w:rFonts w:ascii="Times New Roman" w:eastAsia="Times New Roman" w:hAnsi="Times New Roman" w:cs="Times New Roman"/>
          <w:color w:val="auto"/>
          <w:sz w:val="28"/>
          <w:szCs w:val="28"/>
          <w:lang w:val="uk-UA" w:eastAsia="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3C1712" w:rsidRDefault="003C1712" w:rsidP="003C1712">
      <w:pPr>
        <w:widowControl/>
        <w:ind w:firstLine="709"/>
        <w:jc w:val="right"/>
        <w:rPr>
          <w:rFonts w:ascii="Times New Roman" w:eastAsia="Calibri" w:hAnsi="Times New Roman" w:cs="Times New Roman"/>
          <w:b/>
          <w:color w:val="auto"/>
          <w:szCs w:val="28"/>
          <w:lang w:val="uk-UA" w:bidi="ar-SA"/>
        </w:rPr>
      </w:pPr>
      <w:r w:rsidRPr="003C1712">
        <w:rPr>
          <w:rFonts w:ascii="Times New Roman" w:eastAsia="Calibri" w:hAnsi="Times New Roman" w:cs="Times New Roman"/>
          <w:b/>
          <w:color w:val="auto"/>
          <w:szCs w:val="28"/>
          <w:lang w:val="uk-UA" w:bidi="ar-SA"/>
        </w:rPr>
        <w:t>Таблиця 1</w:t>
      </w:r>
    </w:p>
    <w:p w:rsidR="00F745F4" w:rsidRPr="00523D1A" w:rsidRDefault="00F745F4" w:rsidP="00523D1A">
      <w:pPr>
        <w:widowControl/>
        <w:ind w:left="4320"/>
        <w:jc w:val="center"/>
        <w:rPr>
          <w:rFonts w:ascii="Times New Roman" w:eastAsia="Calibri" w:hAnsi="Times New Roman" w:cs="Times New Roman"/>
          <w:b/>
          <w:bCs/>
          <w:color w:val="auto"/>
          <w:sz w:val="28"/>
          <w:szCs w:val="28"/>
          <w:lang w:val="uk-UA" w:bidi="ar-SA"/>
        </w:rPr>
      </w:pPr>
    </w:p>
    <w:p w:rsidR="00860153" w:rsidRPr="00860153" w:rsidRDefault="00860153" w:rsidP="00860153">
      <w:pPr>
        <w:widowControl/>
        <w:jc w:val="center"/>
        <w:rPr>
          <w:rFonts w:ascii="Times New Roman" w:eastAsia="Times New Roman" w:hAnsi="Times New Roman" w:cs="Times New Roman"/>
          <w:b/>
          <w:color w:val="auto"/>
          <w:lang w:val="uk-UA" w:bidi="ar-SA"/>
        </w:rPr>
      </w:pPr>
      <w:r w:rsidRPr="00860153">
        <w:rPr>
          <w:rFonts w:ascii="Times New Roman" w:eastAsia="Times New Roman" w:hAnsi="Times New Roman" w:cs="Times New Roman"/>
          <w:b/>
          <w:color w:val="auto"/>
          <w:lang w:val="uk-UA" w:bidi="ar-SA"/>
        </w:rPr>
        <w:t>РОБОЧИЙ НАВЧАЛЬНИЙ ПЛАН</w:t>
      </w:r>
    </w:p>
    <w:p w:rsidR="00860153" w:rsidRPr="00860153" w:rsidRDefault="00860153" w:rsidP="00860153">
      <w:pPr>
        <w:widowControl/>
        <w:jc w:val="center"/>
        <w:rPr>
          <w:rFonts w:ascii="Times New Roman" w:eastAsia="Times New Roman" w:hAnsi="Times New Roman" w:cs="Times New Roman"/>
          <w:b/>
          <w:color w:val="auto"/>
          <w:lang w:val="uk-UA" w:bidi="ar-SA"/>
        </w:rPr>
      </w:pPr>
      <w:r w:rsidRPr="00860153">
        <w:rPr>
          <w:rFonts w:ascii="Times New Roman" w:eastAsia="Times New Roman" w:hAnsi="Times New Roman" w:cs="Times New Roman"/>
          <w:b/>
          <w:color w:val="auto"/>
          <w:lang w:val="uk-UA" w:bidi="ar-SA"/>
        </w:rPr>
        <w:t xml:space="preserve">ІІ ступеня </w:t>
      </w:r>
      <w:r>
        <w:rPr>
          <w:rFonts w:ascii="Times New Roman" w:eastAsia="Times New Roman" w:hAnsi="Times New Roman" w:cs="Times New Roman"/>
          <w:b/>
          <w:color w:val="auto"/>
          <w:lang w:val="uk-UA" w:bidi="ar-SA"/>
        </w:rPr>
        <w:t>загальноосвітнього навчального закладу І-ІІІ ступенів №6</w:t>
      </w:r>
    </w:p>
    <w:p w:rsidR="00860153" w:rsidRPr="00860153" w:rsidRDefault="00860153" w:rsidP="00860153">
      <w:pPr>
        <w:widowControl/>
        <w:jc w:val="center"/>
        <w:rPr>
          <w:rFonts w:ascii="Times New Roman" w:eastAsia="Times New Roman" w:hAnsi="Times New Roman" w:cs="Times New Roman"/>
          <w:b/>
          <w:color w:val="auto"/>
          <w:lang w:val="uk-UA" w:bidi="ar-SA"/>
        </w:rPr>
      </w:pPr>
      <w:r w:rsidRPr="00860153">
        <w:rPr>
          <w:rFonts w:ascii="Times New Roman" w:eastAsia="Times New Roman" w:hAnsi="Times New Roman" w:cs="Times New Roman"/>
          <w:b/>
          <w:color w:val="auto"/>
          <w:lang w:val="uk-UA" w:bidi="ar-SA"/>
        </w:rPr>
        <w:t>з ук</w:t>
      </w:r>
      <w:r w:rsidR="00633B89">
        <w:rPr>
          <w:rFonts w:ascii="Times New Roman" w:eastAsia="Times New Roman" w:hAnsi="Times New Roman" w:cs="Times New Roman"/>
          <w:b/>
          <w:color w:val="auto"/>
          <w:lang w:val="uk-UA" w:bidi="ar-SA"/>
        </w:rPr>
        <w:t>раїнською мовою навчання на 2020– 202</w:t>
      </w:r>
      <w:r w:rsidR="00633B89" w:rsidRPr="00633B89">
        <w:rPr>
          <w:rFonts w:ascii="Times New Roman" w:eastAsia="Times New Roman" w:hAnsi="Times New Roman" w:cs="Times New Roman"/>
          <w:b/>
          <w:color w:val="auto"/>
          <w:lang w:val="ru-RU" w:bidi="ar-SA"/>
        </w:rPr>
        <w:t>1</w:t>
      </w:r>
      <w:r w:rsidRPr="00860153">
        <w:rPr>
          <w:rFonts w:ascii="Times New Roman" w:eastAsia="Times New Roman" w:hAnsi="Times New Roman" w:cs="Times New Roman"/>
          <w:b/>
          <w:color w:val="auto"/>
          <w:lang w:val="uk-UA" w:bidi="ar-SA"/>
        </w:rPr>
        <w:t xml:space="preserve"> навчальний рік</w:t>
      </w:r>
    </w:p>
    <w:p w:rsidR="00860153" w:rsidRDefault="00860153" w:rsidP="00860153">
      <w:pPr>
        <w:widowControl/>
        <w:jc w:val="center"/>
        <w:rPr>
          <w:rFonts w:ascii="Times New Roman" w:eastAsia="Times New Roman" w:hAnsi="Times New Roman" w:cs="Times New Roman"/>
          <w:b/>
          <w:color w:val="auto"/>
          <w:lang w:val="uk-UA" w:bidi="ar-SA"/>
        </w:rPr>
      </w:pPr>
      <w:r w:rsidRPr="00860153">
        <w:rPr>
          <w:rFonts w:ascii="Times New Roman" w:eastAsia="Times New Roman" w:hAnsi="Times New Roman" w:cs="Times New Roman"/>
          <w:b/>
          <w:color w:val="auto"/>
          <w:lang w:val="uk-UA" w:bidi="ar-SA"/>
        </w:rPr>
        <w:t>в умовах 5-денного робочого тижня</w:t>
      </w:r>
    </w:p>
    <w:p w:rsidR="00860153" w:rsidRPr="00860153" w:rsidRDefault="00860153" w:rsidP="00860153">
      <w:pPr>
        <w:widowControl/>
        <w:jc w:val="center"/>
        <w:rPr>
          <w:rFonts w:ascii="Times New Roman" w:eastAsia="Times New Roman" w:hAnsi="Times New Roman" w:cs="Times New Roman"/>
          <w:b/>
          <w:color w:val="auto"/>
          <w:lang w:val="uk-UA" w:bidi="ar-SA"/>
        </w:rPr>
      </w:pPr>
    </w:p>
    <w:tbl>
      <w:tblPr>
        <w:tblStyle w:val="1a"/>
        <w:tblW w:w="11056" w:type="dxa"/>
        <w:tblInd w:w="392" w:type="dxa"/>
        <w:tblLayout w:type="fixed"/>
        <w:tblLook w:val="04A0" w:firstRow="1" w:lastRow="0" w:firstColumn="1" w:lastColumn="0" w:noHBand="0" w:noVBand="1"/>
      </w:tblPr>
      <w:tblGrid>
        <w:gridCol w:w="1559"/>
        <w:gridCol w:w="2693"/>
        <w:gridCol w:w="709"/>
        <w:gridCol w:w="709"/>
        <w:gridCol w:w="709"/>
        <w:gridCol w:w="708"/>
        <w:gridCol w:w="709"/>
        <w:gridCol w:w="709"/>
        <w:gridCol w:w="709"/>
        <w:gridCol w:w="708"/>
        <w:gridCol w:w="567"/>
        <w:gridCol w:w="567"/>
      </w:tblGrid>
      <w:tr w:rsidR="00633B89" w:rsidRPr="002D3B2D" w:rsidTr="00633B89">
        <w:tc>
          <w:tcPr>
            <w:tcW w:w="1559" w:type="dxa"/>
            <w:vMerge w:val="restart"/>
          </w:tcPr>
          <w:p w:rsidR="00633B89" w:rsidRPr="003D36D9" w:rsidRDefault="00633B89" w:rsidP="00860153">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Освітні</w:t>
            </w:r>
          </w:p>
          <w:p w:rsidR="00633B89" w:rsidRPr="003D36D9" w:rsidRDefault="00633B89" w:rsidP="00860153">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галузі</w:t>
            </w:r>
          </w:p>
        </w:tc>
        <w:tc>
          <w:tcPr>
            <w:tcW w:w="2693" w:type="dxa"/>
            <w:vMerge w:val="restart"/>
          </w:tcPr>
          <w:p w:rsidR="00633B89" w:rsidRPr="003D36D9" w:rsidRDefault="00633B89" w:rsidP="00860153">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Навчальні предмети</w:t>
            </w:r>
          </w:p>
        </w:tc>
        <w:tc>
          <w:tcPr>
            <w:tcW w:w="4253" w:type="dxa"/>
            <w:gridSpan w:val="6"/>
          </w:tcPr>
          <w:p w:rsidR="00633B89" w:rsidRPr="003D36D9" w:rsidRDefault="00633B89" w:rsidP="00860153">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Кількість годин на тиждень у класах</w:t>
            </w:r>
          </w:p>
        </w:tc>
        <w:tc>
          <w:tcPr>
            <w:tcW w:w="709" w:type="dxa"/>
          </w:tcPr>
          <w:p w:rsidR="00633B89" w:rsidRPr="003D36D9" w:rsidRDefault="00633B89" w:rsidP="00860153">
            <w:pPr>
              <w:jc w:val="center"/>
              <w:rPr>
                <w:rFonts w:ascii="Times New Roman" w:hAnsi="Times New Roman"/>
                <w:b/>
                <w:color w:val="auto"/>
                <w:sz w:val="24"/>
                <w:szCs w:val="24"/>
                <w:lang w:val="uk-UA"/>
              </w:rPr>
            </w:pPr>
          </w:p>
        </w:tc>
        <w:tc>
          <w:tcPr>
            <w:tcW w:w="708" w:type="dxa"/>
          </w:tcPr>
          <w:p w:rsidR="00633B89" w:rsidRPr="003D36D9" w:rsidRDefault="00633B89" w:rsidP="00860153">
            <w:pPr>
              <w:ind w:right="381"/>
              <w:jc w:val="center"/>
              <w:rPr>
                <w:rFonts w:ascii="Times New Roman" w:hAnsi="Times New Roman"/>
                <w:b/>
                <w:color w:val="auto"/>
                <w:sz w:val="24"/>
                <w:szCs w:val="24"/>
                <w:lang w:val="uk-UA"/>
              </w:rPr>
            </w:pPr>
          </w:p>
        </w:tc>
        <w:tc>
          <w:tcPr>
            <w:tcW w:w="567" w:type="dxa"/>
          </w:tcPr>
          <w:p w:rsidR="00633B89" w:rsidRPr="003D36D9" w:rsidRDefault="00633B89" w:rsidP="00860153">
            <w:pPr>
              <w:ind w:right="381"/>
              <w:jc w:val="center"/>
              <w:rPr>
                <w:rFonts w:ascii="Times New Roman" w:hAnsi="Times New Roman"/>
                <w:b/>
                <w:color w:val="auto"/>
                <w:sz w:val="24"/>
                <w:szCs w:val="24"/>
                <w:lang w:val="uk-UA"/>
              </w:rPr>
            </w:pPr>
          </w:p>
        </w:tc>
        <w:tc>
          <w:tcPr>
            <w:tcW w:w="567" w:type="dxa"/>
          </w:tcPr>
          <w:p w:rsidR="00633B89" w:rsidRPr="003D36D9" w:rsidRDefault="00633B89" w:rsidP="00860153">
            <w:pPr>
              <w:ind w:right="381"/>
              <w:jc w:val="center"/>
              <w:rPr>
                <w:rFonts w:ascii="Times New Roman" w:hAnsi="Times New Roman"/>
                <w:b/>
                <w:color w:val="auto"/>
                <w:lang w:val="uk-UA"/>
              </w:rPr>
            </w:pPr>
          </w:p>
        </w:tc>
      </w:tr>
      <w:tr w:rsidR="00633B89" w:rsidRPr="003D36D9" w:rsidTr="00633B89">
        <w:tc>
          <w:tcPr>
            <w:tcW w:w="1559" w:type="dxa"/>
            <w:vMerge/>
          </w:tcPr>
          <w:p w:rsidR="00633B89" w:rsidRPr="003D36D9" w:rsidRDefault="00633B89" w:rsidP="00501E4D">
            <w:pPr>
              <w:jc w:val="center"/>
              <w:rPr>
                <w:rFonts w:ascii="Times New Roman" w:hAnsi="Times New Roman"/>
                <w:b/>
                <w:color w:val="auto"/>
                <w:sz w:val="24"/>
                <w:szCs w:val="24"/>
                <w:lang w:val="uk-UA"/>
              </w:rPr>
            </w:pPr>
          </w:p>
        </w:tc>
        <w:tc>
          <w:tcPr>
            <w:tcW w:w="2693" w:type="dxa"/>
            <w:vMerge/>
          </w:tcPr>
          <w:p w:rsidR="00633B89" w:rsidRPr="003D36D9" w:rsidRDefault="00633B89" w:rsidP="00501E4D">
            <w:pPr>
              <w:jc w:val="center"/>
              <w:rPr>
                <w:rFonts w:ascii="Times New Roman" w:hAnsi="Times New Roman"/>
                <w:b/>
                <w:color w:val="auto"/>
                <w:sz w:val="24"/>
                <w:szCs w:val="24"/>
                <w:lang w:val="uk-UA"/>
              </w:rPr>
            </w:pPr>
          </w:p>
        </w:tc>
        <w:tc>
          <w:tcPr>
            <w:tcW w:w="709" w:type="dxa"/>
          </w:tcPr>
          <w:p w:rsidR="00633B89" w:rsidRPr="003D36D9" w:rsidRDefault="00633B89" w:rsidP="00501E4D">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5-А</w:t>
            </w:r>
          </w:p>
        </w:tc>
        <w:tc>
          <w:tcPr>
            <w:tcW w:w="709" w:type="dxa"/>
          </w:tcPr>
          <w:p w:rsidR="00633B89" w:rsidRPr="003D36D9" w:rsidRDefault="00633B89" w:rsidP="00501E4D">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5-Б</w:t>
            </w:r>
          </w:p>
        </w:tc>
        <w:tc>
          <w:tcPr>
            <w:tcW w:w="709" w:type="dxa"/>
          </w:tcPr>
          <w:p w:rsidR="00633B89" w:rsidRPr="003D36D9" w:rsidRDefault="00633B89" w:rsidP="00501E4D">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6-А</w:t>
            </w:r>
          </w:p>
        </w:tc>
        <w:tc>
          <w:tcPr>
            <w:tcW w:w="708" w:type="dxa"/>
          </w:tcPr>
          <w:p w:rsidR="00633B89" w:rsidRPr="003D36D9" w:rsidRDefault="00633B89" w:rsidP="00501E4D">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6-Б</w:t>
            </w:r>
          </w:p>
        </w:tc>
        <w:tc>
          <w:tcPr>
            <w:tcW w:w="709" w:type="dxa"/>
          </w:tcPr>
          <w:p w:rsidR="00633B89" w:rsidRPr="003D36D9" w:rsidRDefault="00633B89" w:rsidP="00501E4D">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7-А</w:t>
            </w:r>
          </w:p>
        </w:tc>
        <w:tc>
          <w:tcPr>
            <w:tcW w:w="709" w:type="dxa"/>
          </w:tcPr>
          <w:p w:rsidR="00633B89" w:rsidRPr="003D36D9" w:rsidRDefault="00633B89" w:rsidP="00501E4D">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7-Б</w:t>
            </w:r>
          </w:p>
        </w:tc>
        <w:tc>
          <w:tcPr>
            <w:tcW w:w="709" w:type="dxa"/>
          </w:tcPr>
          <w:p w:rsidR="00633B89" w:rsidRPr="003D36D9" w:rsidRDefault="00633B89" w:rsidP="00501E4D">
            <w:pPr>
              <w:jc w:val="center"/>
              <w:rPr>
                <w:rFonts w:ascii="Times New Roman" w:hAnsi="Times New Roman"/>
                <w:b/>
                <w:color w:val="auto"/>
                <w:sz w:val="24"/>
                <w:szCs w:val="24"/>
                <w:lang w:val="uk-UA"/>
              </w:rPr>
            </w:pPr>
            <w:r w:rsidRPr="003D36D9">
              <w:rPr>
                <w:rFonts w:ascii="Times New Roman" w:hAnsi="Times New Roman"/>
                <w:b/>
                <w:color w:val="auto"/>
                <w:sz w:val="24"/>
                <w:szCs w:val="24"/>
                <w:lang w:val="uk-UA"/>
              </w:rPr>
              <w:t>8-А</w:t>
            </w:r>
          </w:p>
        </w:tc>
        <w:tc>
          <w:tcPr>
            <w:tcW w:w="708" w:type="dxa"/>
          </w:tcPr>
          <w:p w:rsidR="00633B89" w:rsidRPr="003D36D9" w:rsidRDefault="00633B89" w:rsidP="00501E4D">
            <w:pPr>
              <w:jc w:val="center"/>
              <w:rPr>
                <w:rFonts w:ascii="Times New Roman" w:hAnsi="Times New Roman"/>
                <w:b/>
                <w:bCs/>
                <w:color w:val="auto"/>
                <w:sz w:val="24"/>
                <w:szCs w:val="24"/>
                <w:lang w:val="uk-UA"/>
              </w:rPr>
            </w:pPr>
            <w:r w:rsidRPr="003D36D9">
              <w:rPr>
                <w:rFonts w:ascii="Times New Roman" w:hAnsi="Times New Roman"/>
                <w:b/>
                <w:bCs/>
                <w:color w:val="auto"/>
                <w:sz w:val="24"/>
                <w:szCs w:val="24"/>
                <w:lang w:val="uk-UA"/>
              </w:rPr>
              <w:t>8-Б</w:t>
            </w:r>
          </w:p>
        </w:tc>
        <w:tc>
          <w:tcPr>
            <w:tcW w:w="567" w:type="dxa"/>
          </w:tcPr>
          <w:p w:rsidR="00633B89" w:rsidRPr="00633B89" w:rsidRDefault="00633B89" w:rsidP="00633B89">
            <w:pPr>
              <w:ind w:right="-108"/>
              <w:rPr>
                <w:rFonts w:ascii="Times New Roman" w:hAnsi="Times New Roman"/>
                <w:b/>
                <w:bCs/>
                <w:color w:val="auto"/>
                <w:sz w:val="24"/>
                <w:szCs w:val="24"/>
                <w:lang w:val="en-US"/>
              </w:rPr>
            </w:pPr>
            <w:r w:rsidRPr="003D36D9">
              <w:rPr>
                <w:rFonts w:ascii="Times New Roman" w:hAnsi="Times New Roman"/>
                <w:b/>
                <w:bCs/>
                <w:color w:val="auto"/>
                <w:sz w:val="24"/>
                <w:szCs w:val="24"/>
                <w:lang w:val="uk-UA"/>
              </w:rPr>
              <w:t>9</w:t>
            </w:r>
            <w:r>
              <w:rPr>
                <w:rFonts w:ascii="Times New Roman" w:hAnsi="Times New Roman"/>
                <w:b/>
                <w:bCs/>
                <w:color w:val="auto"/>
                <w:sz w:val="24"/>
                <w:szCs w:val="24"/>
                <w:lang w:val="en-US"/>
              </w:rPr>
              <w:t>-A</w:t>
            </w:r>
          </w:p>
        </w:tc>
        <w:tc>
          <w:tcPr>
            <w:tcW w:w="567" w:type="dxa"/>
          </w:tcPr>
          <w:p w:rsidR="00633B89" w:rsidRPr="00633B89" w:rsidRDefault="00633B89" w:rsidP="00501E4D">
            <w:pPr>
              <w:jc w:val="center"/>
              <w:rPr>
                <w:rFonts w:ascii="Times New Roman" w:hAnsi="Times New Roman"/>
                <w:b/>
                <w:bCs/>
                <w:color w:val="auto"/>
                <w:lang w:val="uk-UA"/>
              </w:rPr>
            </w:pPr>
            <w:r>
              <w:rPr>
                <w:rFonts w:ascii="Times New Roman" w:hAnsi="Times New Roman"/>
                <w:b/>
                <w:bCs/>
                <w:color w:val="auto"/>
                <w:lang w:val="en-US"/>
              </w:rPr>
              <w:t>9-</w:t>
            </w:r>
            <w:r>
              <w:rPr>
                <w:rFonts w:ascii="Times New Roman" w:hAnsi="Times New Roman"/>
                <w:b/>
                <w:bCs/>
                <w:color w:val="auto"/>
                <w:lang w:val="uk-UA"/>
              </w:rPr>
              <w:t>Б</w:t>
            </w:r>
          </w:p>
        </w:tc>
      </w:tr>
      <w:tr w:rsidR="00633B89" w:rsidRPr="003D36D9" w:rsidTr="00633B89">
        <w:tc>
          <w:tcPr>
            <w:tcW w:w="1559" w:type="dxa"/>
            <w:vMerge w:val="restart"/>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Мови і</w:t>
            </w: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літератури</w:t>
            </w: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Українська мова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3,5</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Українська література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Іноземна мова (англ.)</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Зарубіжна література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r>
      <w:tr w:rsidR="00633B89" w:rsidRPr="003D36D9" w:rsidTr="00633B89">
        <w:tc>
          <w:tcPr>
            <w:tcW w:w="1559" w:type="dxa"/>
            <w:vMerge w:val="restart"/>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Суспільство-</w:t>
            </w:r>
          </w:p>
          <w:p w:rsidR="00633B89" w:rsidRPr="003D36D9" w:rsidRDefault="00633B89" w:rsidP="00501E4D">
            <w:pPr>
              <w:rPr>
                <w:rFonts w:ascii="Times New Roman" w:hAnsi="Times New Roman"/>
                <w:color w:val="auto"/>
                <w:sz w:val="24"/>
                <w:szCs w:val="24"/>
                <w:lang w:val="uk-UA"/>
              </w:rPr>
            </w:pPr>
            <w:proofErr w:type="spellStart"/>
            <w:r w:rsidRPr="003D36D9">
              <w:rPr>
                <w:rFonts w:ascii="Times New Roman" w:hAnsi="Times New Roman"/>
                <w:color w:val="auto"/>
                <w:sz w:val="24"/>
                <w:szCs w:val="24"/>
                <w:lang w:val="uk-UA"/>
              </w:rPr>
              <w:t>знавство</w:t>
            </w:r>
            <w:proofErr w:type="spellEnd"/>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Історія України</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1,5</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1,5</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1,5</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1,5</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Всесвітня історія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Основи правознавства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r>
      <w:tr w:rsidR="00633B89" w:rsidRPr="003D36D9" w:rsidTr="00633B89">
        <w:tc>
          <w:tcPr>
            <w:tcW w:w="1559" w:type="dxa"/>
            <w:vMerge w:val="restart"/>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Мистецтво*</w:t>
            </w: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Музичне мистецтво</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 xml:space="preserve">Образотворче </w:t>
            </w: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мистецтво</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2D3B2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Мистецтво</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1</w:t>
            </w:r>
          </w:p>
        </w:tc>
      </w:tr>
      <w:tr w:rsidR="00633B89" w:rsidRPr="003D36D9" w:rsidTr="00633B89">
        <w:tc>
          <w:tcPr>
            <w:tcW w:w="1559" w:type="dxa"/>
            <w:vMerge w:val="restart"/>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Математика</w:t>
            </w: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 xml:space="preserve">Математика </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4</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4</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4</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4</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Алгебра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2</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Геометрія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2</w:t>
            </w:r>
          </w:p>
        </w:tc>
      </w:tr>
      <w:tr w:rsidR="00633B89" w:rsidRPr="003D36D9" w:rsidTr="00633B89">
        <w:tc>
          <w:tcPr>
            <w:tcW w:w="1559" w:type="dxa"/>
            <w:vMerge w:val="restart"/>
          </w:tcPr>
          <w:p w:rsidR="00633B89" w:rsidRPr="003D36D9" w:rsidRDefault="00633B89" w:rsidP="00501E4D">
            <w:pPr>
              <w:rPr>
                <w:rFonts w:ascii="Times New Roman" w:hAnsi="Times New Roman"/>
                <w:color w:val="auto"/>
                <w:sz w:val="24"/>
                <w:szCs w:val="24"/>
                <w:lang w:val="uk-UA"/>
              </w:rPr>
            </w:pPr>
            <w:proofErr w:type="spellStart"/>
            <w:r w:rsidRPr="003D36D9">
              <w:rPr>
                <w:rFonts w:ascii="Times New Roman" w:hAnsi="Times New Roman"/>
                <w:color w:val="auto"/>
                <w:sz w:val="24"/>
                <w:szCs w:val="24"/>
                <w:lang w:val="uk-UA"/>
              </w:rPr>
              <w:t>Природоз</w:t>
            </w:r>
            <w:proofErr w:type="spellEnd"/>
            <w:r>
              <w:rPr>
                <w:rFonts w:ascii="Times New Roman" w:hAnsi="Times New Roman"/>
                <w:color w:val="auto"/>
                <w:sz w:val="24"/>
                <w:szCs w:val="24"/>
                <w:lang w:val="en-US"/>
              </w:rPr>
              <w:t>-</w:t>
            </w:r>
            <w:proofErr w:type="spellStart"/>
            <w:r w:rsidRPr="003D36D9">
              <w:rPr>
                <w:rFonts w:ascii="Times New Roman" w:hAnsi="Times New Roman"/>
                <w:color w:val="auto"/>
                <w:sz w:val="24"/>
                <w:szCs w:val="24"/>
                <w:lang w:val="uk-UA"/>
              </w:rPr>
              <w:t>навство</w:t>
            </w:r>
            <w:proofErr w:type="spellEnd"/>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Природознавство</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Біологія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2</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Географія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1,5</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1,5</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Фізика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3</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Хімія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2</w:t>
            </w:r>
          </w:p>
        </w:tc>
      </w:tr>
      <w:tr w:rsidR="00633B89" w:rsidRPr="003D36D9" w:rsidTr="00633B89">
        <w:tc>
          <w:tcPr>
            <w:tcW w:w="1559" w:type="dxa"/>
            <w:vMerge w:val="restart"/>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Технології</w:t>
            </w: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Трудове навчання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1</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Інформатика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2</w:t>
            </w:r>
          </w:p>
        </w:tc>
      </w:tr>
      <w:tr w:rsidR="00633B89" w:rsidRPr="003D36D9" w:rsidTr="00633B89">
        <w:tc>
          <w:tcPr>
            <w:tcW w:w="1559" w:type="dxa"/>
            <w:vMerge w:val="restart"/>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lastRenderedPageBreak/>
              <w:t>Здоров'я і</w:t>
            </w: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фізична</w:t>
            </w: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культура</w:t>
            </w: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Основи здоров'я*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1</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1</w:t>
            </w:r>
          </w:p>
        </w:tc>
      </w:tr>
      <w:tr w:rsidR="00633B89" w:rsidRPr="003D36D9" w:rsidTr="00633B89">
        <w:tc>
          <w:tcPr>
            <w:tcW w:w="1559" w:type="dxa"/>
            <w:vMerge/>
          </w:tcPr>
          <w:p w:rsidR="00633B89" w:rsidRPr="003D36D9" w:rsidRDefault="00633B89" w:rsidP="00501E4D">
            <w:pPr>
              <w:rPr>
                <w:rFonts w:ascii="Times New Roman" w:hAnsi="Times New Roman"/>
                <w:color w:val="auto"/>
                <w:sz w:val="24"/>
                <w:szCs w:val="24"/>
                <w:lang w:val="uk-UA"/>
              </w:rPr>
            </w:pPr>
          </w:p>
        </w:tc>
        <w:tc>
          <w:tcPr>
            <w:tcW w:w="2693" w:type="dxa"/>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Фізична культура</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567" w:type="dxa"/>
          </w:tcPr>
          <w:p w:rsidR="00633B89" w:rsidRPr="003D36D9" w:rsidRDefault="00633B89" w:rsidP="00501E4D">
            <w:pPr>
              <w:jc w:val="center"/>
              <w:rPr>
                <w:rFonts w:ascii="Times New Roman" w:hAnsi="Times New Roman"/>
                <w:color w:val="auto"/>
                <w:lang w:val="uk-UA"/>
              </w:rPr>
            </w:pPr>
            <w:r>
              <w:rPr>
                <w:rFonts w:ascii="Times New Roman" w:hAnsi="Times New Roman"/>
                <w:color w:val="auto"/>
                <w:lang w:val="uk-UA"/>
              </w:rPr>
              <w:t>3</w:t>
            </w:r>
          </w:p>
        </w:tc>
      </w:tr>
      <w:tr w:rsidR="00633B89" w:rsidRPr="003D36D9" w:rsidTr="00633B89">
        <w:tc>
          <w:tcPr>
            <w:tcW w:w="4252" w:type="dxa"/>
            <w:gridSpan w:val="2"/>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Разом</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23,5</w:t>
            </w:r>
          </w:p>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23,5+3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26,5+3</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26,5+3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28</w:t>
            </w:r>
          </w:p>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28</w:t>
            </w:r>
          </w:p>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28,5</w:t>
            </w:r>
          </w:p>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708"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28,5</w:t>
            </w:r>
          </w:p>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567" w:type="dxa"/>
          </w:tcPr>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30</w:t>
            </w:r>
          </w:p>
          <w:p w:rsidR="00633B89" w:rsidRPr="003D36D9" w:rsidRDefault="00633B89" w:rsidP="005B18FE">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w:t>
            </w:r>
          </w:p>
        </w:tc>
        <w:tc>
          <w:tcPr>
            <w:tcW w:w="567" w:type="dxa"/>
          </w:tcPr>
          <w:p w:rsidR="00633B89" w:rsidRDefault="00633B89" w:rsidP="005B18FE">
            <w:pPr>
              <w:jc w:val="center"/>
              <w:rPr>
                <w:rFonts w:ascii="Times New Roman" w:hAnsi="Times New Roman"/>
                <w:color w:val="auto"/>
                <w:lang w:val="uk-UA"/>
              </w:rPr>
            </w:pPr>
            <w:r>
              <w:rPr>
                <w:rFonts w:ascii="Times New Roman" w:hAnsi="Times New Roman"/>
                <w:color w:val="auto"/>
                <w:lang w:val="uk-UA"/>
              </w:rPr>
              <w:t>30</w:t>
            </w:r>
          </w:p>
          <w:p w:rsidR="00633B89" w:rsidRPr="003D36D9" w:rsidRDefault="00633B89" w:rsidP="005B18FE">
            <w:pPr>
              <w:jc w:val="center"/>
              <w:rPr>
                <w:rFonts w:ascii="Times New Roman" w:hAnsi="Times New Roman"/>
                <w:color w:val="auto"/>
                <w:lang w:val="uk-UA"/>
              </w:rPr>
            </w:pPr>
            <w:r>
              <w:rPr>
                <w:rFonts w:ascii="Times New Roman" w:hAnsi="Times New Roman"/>
                <w:color w:val="auto"/>
                <w:lang w:val="uk-UA"/>
              </w:rPr>
              <w:t>+3</w:t>
            </w:r>
          </w:p>
        </w:tc>
      </w:tr>
      <w:tr w:rsidR="00633B89" w:rsidRPr="003D36D9" w:rsidTr="00633B89">
        <w:tc>
          <w:tcPr>
            <w:tcW w:w="4252" w:type="dxa"/>
            <w:gridSpan w:val="2"/>
          </w:tcPr>
          <w:p w:rsidR="00633B89" w:rsidRPr="003D36D9" w:rsidRDefault="00633B89" w:rsidP="00501E4D">
            <w:pPr>
              <w:rPr>
                <w:rFonts w:ascii="Times New Roman" w:hAnsi="Times New Roman"/>
                <w:color w:val="auto"/>
                <w:sz w:val="24"/>
                <w:szCs w:val="24"/>
                <w:lang w:val="uk-UA"/>
              </w:rPr>
            </w:pPr>
            <w:r>
              <w:rPr>
                <w:rFonts w:ascii="Times New Roman" w:hAnsi="Times New Roman"/>
                <w:color w:val="auto"/>
                <w:sz w:val="24"/>
                <w:szCs w:val="24"/>
                <w:lang w:val="uk-UA"/>
              </w:rPr>
              <w:t xml:space="preserve">Додатковий час на навчальні </w:t>
            </w:r>
            <w:r w:rsidRPr="003D36D9">
              <w:rPr>
                <w:rFonts w:ascii="Times New Roman" w:hAnsi="Times New Roman"/>
                <w:color w:val="auto"/>
                <w:sz w:val="24"/>
                <w:szCs w:val="24"/>
                <w:lang w:val="uk-UA"/>
              </w:rPr>
              <w:t>предмети,</w:t>
            </w: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факультативи,індивідуальні заняття</w:t>
            </w: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та консультації.</w:t>
            </w:r>
          </w:p>
          <w:p w:rsidR="00633B89" w:rsidRPr="003D36D9" w:rsidRDefault="00633B89" w:rsidP="00501E4D">
            <w:pPr>
              <w:rPr>
                <w:rFonts w:ascii="Times New Roman" w:hAnsi="Times New Roman"/>
                <w:color w:val="auto"/>
                <w:sz w:val="24"/>
                <w:szCs w:val="24"/>
                <w:lang w:val="uk-UA"/>
              </w:rPr>
            </w:pP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Рідний край</w:t>
            </w:r>
          </w:p>
        </w:tc>
        <w:tc>
          <w:tcPr>
            <w:tcW w:w="709" w:type="dxa"/>
          </w:tcPr>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tc>
        <w:tc>
          <w:tcPr>
            <w:tcW w:w="709" w:type="dxa"/>
          </w:tcPr>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tc>
        <w:tc>
          <w:tcPr>
            <w:tcW w:w="709" w:type="dxa"/>
          </w:tcPr>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tc>
        <w:tc>
          <w:tcPr>
            <w:tcW w:w="708" w:type="dxa"/>
          </w:tcPr>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tc>
        <w:tc>
          <w:tcPr>
            <w:tcW w:w="709" w:type="dxa"/>
          </w:tcPr>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rPr>
                <w:rFonts w:ascii="Times New Roman" w:hAnsi="Times New Roman"/>
                <w:color w:val="auto"/>
                <w:sz w:val="24"/>
                <w:szCs w:val="24"/>
                <w:lang w:val="uk-UA"/>
              </w:rPr>
            </w:pPr>
          </w:p>
        </w:tc>
        <w:tc>
          <w:tcPr>
            <w:tcW w:w="709" w:type="dxa"/>
          </w:tcPr>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01E4D">
            <w:pPr>
              <w:rPr>
                <w:rFonts w:ascii="Times New Roman" w:hAnsi="Times New Roman"/>
                <w:color w:val="auto"/>
                <w:sz w:val="24"/>
                <w:szCs w:val="24"/>
                <w:lang w:val="uk-UA"/>
              </w:rPr>
            </w:pPr>
          </w:p>
        </w:tc>
        <w:tc>
          <w:tcPr>
            <w:tcW w:w="709" w:type="dxa"/>
          </w:tcPr>
          <w:p w:rsidR="00633B89" w:rsidRPr="003D36D9" w:rsidRDefault="00633B89" w:rsidP="00501E4D">
            <w:pPr>
              <w:jc w:val="center"/>
              <w:rPr>
                <w:rFonts w:ascii="Times New Roman" w:hAnsi="Times New Roman"/>
                <w:color w:val="auto"/>
                <w:sz w:val="24"/>
                <w:szCs w:val="24"/>
                <w:lang w:val="uk-UA"/>
              </w:rPr>
            </w:pPr>
          </w:p>
        </w:tc>
        <w:tc>
          <w:tcPr>
            <w:tcW w:w="708" w:type="dxa"/>
          </w:tcPr>
          <w:p w:rsidR="00633B89" w:rsidRPr="003D36D9" w:rsidRDefault="00633B89" w:rsidP="00501E4D">
            <w:pPr>
              <w:jc w:val="center"/>
              <w:rPr>
                <w:rFonts w:ascii="Times New Roman" w:hAnsi="Times New Roman"/>
                <w:color w:val="auto"/>
                <w:sz w:val="24"/>
                <w:szCs w:val="24"/>
                <w:lang w:val="uk-UA"/>
              </w:rPr>
            </w:pPr>
          </w:p>
        </w:tc>
        <w:tc>
          <w:tcPr>
            <w:tcW w:w="567" w:type="dxa"/>
          </w:tcPr>
          <w:p w:rsidR="00633B89" w:rsidRPr="003D36D9" w:rsidRDefault="00633B89" w:rsidP="00501E4D">
            <w:pPr>
              <w:jc w:val="center"/>
              <w:rPr>
                <w:rFonts w:ascii="Times New Roman" w:hAnsi="Times New Roman"/>
                <w:color w:val="auto"/>
                <w:sz w:val="24"/>
                <w:szCs w:val="24"/>
                <w:lang w:val="uk-UA"/>
              </w:rPr>
            </w:pPr>
          </w:p>
          <w:p w:rsidR="00633B89" w:rsidRPr="003D36D9" w:rsidRDefault="00633B89" w:rsidP="005B18FE">
            <w:pPr>
              <w:rPr>
                <w:rFonts w:ascii="Times New Roman" w:hAnsi="Times New Roman"/>
                <w:sz w:val="24"/>
                <w:szCs w:val="24"/>
                <w:lang w:val="uk-UA"/>
              </w:rPr>
            </w:pPr>
          </w:p>
          <w:p w:rsidR="00633B89" w:rsidRPr="003D36D9" w:rsidRDefault="00633B89" w:rsidP="005B18FE">
            <w:pPr>
              <w:rPr>
                <w:rFonts w:ascii="Times New Roman" w:hAnsi="Times New Roman"/>
                <w:sz w:val="24"/>
                <w:szCs w:val="24"/>
                <w:lang w:val="uk-UA"/>
              </w:rPr>
            </w:pPr>
          </w:p>
          <w:p w:rsidR="00633B89" w:rsidRPr="003D36D9" w:rsidRDefault="00633B89" w:rsidP="005B18FE">
            <w:pPr>
              <w:rPr>
                <w:rFonts w:ascii="Times New Roman" w:hAnsi="Times New Roman"/>
                <w:sz w:val="24"/>
                <w:szCs w:val="24"/>
                <w:lang w:val="uk-UA"/>
              </w:rPr>
            </w:pPr>
          </w:p>
          <w:p w:rsidR="00633B89" w:rsidRPr="003D36D9" w:rsidRDefault="00633B89" w:rsidP="005B18FE">
            <w:pPr>
              <w:rPr>
                <w:rFonts w:ascii="Times New Roman" w:hAnsi="Times New Roman"/>
                <w:sz w:val="24"/>
                <w:szCs w:val="24"/>
                <w:lang w:val="uk-UA"/>
              </w:rPr>
            </w:pPr>
            <w:r w:rsidRPr="003D36D9">
              <w:rPr>
                <w:rFonts w:ascii="Times New Roman" w:hAnsi="Times New Roman"/>
                <w:sz w:val="24"/>
                <w:szCs w:val="24"/>
                <w:lang w:val="uk-UA"/>
              </w:rPr>
              <w:t>0,5</w:t>
            </w:r>
          </w:p>
        </w:tc>
        <w:tc>
          <w:tcPr>
            <w:tcW w:w="567" w:type="dxa"/>
          </w:tcPr>
          <w:p w:rsidR="00633B89" w:rsidRDefault="00633B89" w:rsidP="00501E4D">
            <w:pPr>
              <w:jc w:val="center"/>
              <w:rPr>
                <w:rFonts w:ascii="Times New Roman" w:hAnsi="Times New Roman"/>
                <w:color w:val="auto"/>
                <w:lang w:val="uk-UA"/>
              </w:rPr>
            </w:pPr>
          </w:p>
          <w:p w:rsidR="00633B89" w:rsidRPr="007C6B2E" w:rsidRDefault="00633B89" w:rsidP="00501E4D">
            <w:pPr>
              <w:jc w:val="center"/>
              <w:rPr>
                <w:rFonts w:ascii="Times New Roman" w:hAnsi="Times New Roman"/>
                <w:color w:val="auto"/>
                <w:sz w:val="28"/>
                <w:lang w:val="uk-UA"/>
              </w:rPr>
            </w:pPr>
          </w:p>
          <w:p w:rsidR="00633B89" w:rsidRDefault="00633B89" w:rsidP="00501E4D">
            <w:pPr>
              <w:jc w:val="center"/>
              <w:rPr>
                <w:rFonts w:ascii="Times New Roman" w:hAnsi="Times New Roman"/>
                <w:color w:val="auto"/>
                <w:lang w:val="uk-UA"/>
              </w:rPr>
            </w:pPr>
          </w:p>
          <w:p w:rsidR="00633B89" w:rsidRDefault="00633B89" w:rsidP="00501E4D">
            <w:pPr>
              <w:jc w:val="center"/>
              <w:rPr>
                <w:rFonts w:ascii="Times New Roman" w:hAnsi="Times New Roman"/>
                <w:color w:val="auto"/>
                <w:lang w:val="uk-UA"/>
              </w:rPr>
            </w:pPr>
          </w:p>
          <w:p w:rsidR="00633B89" w:rsidRDefault="00633B89" w:rsidP="00633B89">
            <w:pPr>
              <w:rPr>
                <w:rFonts w:ascii="Times New Roman" w:hAnsi="Times New Roman"/>
                <w:color w:val="auto"/>
                <w:lang w:val="uk-UA"/>
              </w:rPr>
            </w:pPr>
            <w:r>
              <w:rPr>
                <w:rFonts w:ascii="Times New Roman" w:hAnsi="Times New Roman"/>
                <w:color w:val="auto"/>
                <w:lang w:val="uk-UA"/>
              </w:rPr>
              <w:t>0,5</w:t>
            </w:r>
          </w:p>
          <w:p w:rsidR="00633B89" w:rsidRPr="003D36D9" w:rsidRDefault="00633B89" w:rsidP="00501E4D">
            <w:pPr>
              <w:jc w:val="center"/>
              <w:rPr>
                <w:rFonts w:ascii="Times New Roman" w:hAnsi="Times New Roman"/>
                <w:color w:val="auto"/>
                <w:lang w:val="uk-UA"/>
              </w:rPr>
            </w:pPr>
          </w:p>
        </w:tc>
      </w:tr>
      <w:tr w:rsidR="00633B89" w:rsidRPr="003D36D9" w:rsidTr="00633B89">
        <w:tc>
          <w:tcPr>
            <w:tcW w:w="4252" w:type="dxa"/>
            <w:gridSpan w:val="2"/>
          </w:tcPr>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Гранично допустиме навчальне</w:t>
            </w:r>
          </w:p>
          <w:p w:rsidR="00633B89" w:rsidRPr="003D36D9" w:rsidRDefault="00633B89" w:rsidP="00501E4D">
            <w:pPr>
              <w:rPr>
                <w:rFonts w:ascii="Times New Roman" w:hAnsi="Times New Roman"/>
                <w:color w:val="auto"/>
                <w:sz w:val="24"/>
                <w:szCs w:val="24"/>
                <w:lang w:val="uk-UA"/>
              </w:rPr>
            </w:pPr>
            <w:r w:rsidRPr="003D36D9">
              <w:rPr>
                <w:rFonts w:ascii="Times New Roman" w:hAnsi="Times New Roman"/>
                <w:color w:val="auto"/>
                <w:sz w:val="24"/>
                <w:szCs w:val="24"/>
                <w:lang w:val="uk-UA"/>
              </w:rPr>
              <w:t>навантаження</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28</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28</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31</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32</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33</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33</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33</w:t>
            </w:r>
          </w:p>
        </w:tc>
        <w:tc>
          <w:tcPr>
            <w:tcW w:w="567" w:type="dxa"/>
          </w:tcPr>
          <w:p w:rsidR="00633B89" w:rsidRPr="003D36D9" w:rsidRDefault="007C6B2E" w:rsidP="00501E4D">
            <w:pPr>
              <w:jc w:val="center"/>
              <w:rPr>
                <w:rFonts w:ascii="Times New Roman" w:hAnsi="Times New Roman"/>
                <w:color w:val="auto"/>
                <w:lang w:val="uk-UA"/>
              </w:rPr>
            </w:pPr>
            <w:r>
              <w:rPr>
                <w:rFonts w:ascii="Times New Roman" w:hAnsi="Times New Roman"/>
                <w:color w:val="auto"/>
                <w:lang w:val="uk-UA"/>
              </w:rPr>
              <w:t>33</w:t>
            </w:r>
          </w:p>
        </w:tc>
      </w:tr>
      <w:tr w:rsidR="00633B89" w:rsidRPr="003D36D9" w:rsidTr="00633B89">
        <w:tc>
          <w:tcPr>
            <w:tcW w:w="4252" w:type="dxa"/>
            <w:gridSpan w:val="2"/>
          </w:tcPr>
          <w:p w:rsidR="00633B89" w:rsidRPr="003D36D9" w:rsidRDefault="00633B89" w:rsidP="00501E4D">
            <w:pPr>
              <w:rPr>
                <w:rFonts w:ascii="Times New Roman" w:hAnsi="Times New Roman"/>
                <w:b/>
                <w:color w:val="auto"/>
                <w:sz w:val="24"/>
                <w:szCs w:val="24"/>
                <w:lang w:val="uk-UA"/>
              </w:rPr>
            </w:pPr>
            <w:r w:rsidRPr="003D36D9">
              <w:rPr>
                <w:rFonts w:ascii="Times New Roman" w:hAnsi="Times New Roman"/>
                <w:b/>
                <w:color w:val="auto"/>
                <w:sz w:val="24"/>
                <w:szCs w:val="24"/>
                <w:lang w:val="uk-UA"/>
              </w:rPr>
              <w:t>Всього (без урахування поділу класів</w:t>
            </w:r>
          </w:p>
          <w:p w:rsidR="00633B89" w:rsidRPr="003D36D9" w:rsidRDefault="00633B89" w:rsidP="00501E4D">
            <w:pPr>
              <w:rPr>
                <w:rFonts w:ascii="Times New Roman" w:hAnsi="Times New Roman"/>
                <w:b/>
                <w:color w:val="auto"/>
                <w:sz w:val="24"/>
                <w:szCs w:val="24"/>
                <w:lang w:val="uk-UA"/>
              </w:rPr>
            </w:pPr>
            <w:r w:rsidRPr="003D36D9">
              <w:rPr>
                <w:rFonts w:ascii="Times New Roman" w:hAnsi="Times New Roman"/>
                <w:b/>
                <w:color w:val="auto"/>
                <w:sz w:val="24"/>
                <w:szCs w:val="24"/>
                <w:lang w:val="uk-UA"/>
              </w:rPr>
              <w:t>на групи)</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26,5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26,5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29,5</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29,5</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31</w:t>
            </w:r>
          </w:p>
        </w:tc>
        <w:tc>
          <w:tcPr>
            <w:tcW w:w="709"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31,5</w:t>
            </w:r>
          </w:p>
        </w:tc>
        <w:tc>
          <w:tcPr>
            <w:tcW w:w="708"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31,5</w:t>
            </w:r>
          </w:p>
        </w:tc>
        <w:tc>
          <w:tcPr>
            <w:tcW w:w="567" w:type="dxa"/>
          </w:tcPr>
          <w:p w:rsidR="00633B89" w:rsidRPr="003D36D9" w:rsidRDefault="00633B89" w:rsidP="00501E4D">
            <w:pPr>
              <w:jc w:val="center"/>
              <w:rPr>
                <w:rFonts w:ascii="Times New Roman" w:hAnsi="Times New Roman"/>
                <w:color w:val="auto"/>
                <w:sz w:val="24"/>
                <w:szCs w:val="24"/>
                <w:lang w:val="uk-UA"/>
              </w:rPr>
            </w:pPr>
            <w:r w:rsidRPr="003D36D9">
              <w:rPr>
                <w:rFonts w:ascii="Times New Roman" w:hAnsi="Times New Roman"/>
                <w:color w:val="auto"/>
                <w:sz w:val="24"/>
                <w:szCs w:val="24"/>
                <w:lang w:val="uk-UA"/>
              </w:rPr>
              <w:t>33,5</w:t>
            </w:r>
          </w:p>
        </w:tc>
        <w:tc>
          <w:tcPr>
            <w:tcW w:w="567" w:type="dxa"/>
          </w:tcPr>
          <w:p w:rsidR="00633B89" w:rsidRPr="003D36D9" w:rsidRDefault="007C6B2E" w:rsidP="00501E4D">
            <w:pPr>
              <w:jc w:val="center"/>
              <w:rPr>
                <w:rFonts w:ascii="Times New Roman" w:hAnsi="Times New Roman"/>
                <w:color w:val="auto"/>
                <w:lang w:val="uk-UA"/>
              </w:rPr>
            </w:pPr>
            <w:r>
              <w:rPr>
                <w:rFonts w:ascii="Times New Roman" w:hAnsi="Times New Roman"/>
                <w:color w:val="auto"/>
                <w:lang w:val="uk-UA"/>
              </w:rPr>
              <w:t>33,5</w:t>
            </w:r>
          </w:p>
        </w:tc>
      </w:tr>
    </w:tbl>
    <w:p w:rsidR="00523D1A" w:rsidRPr="003D36D9" w:rsidRDefault="00523D1A" w:rsidP="00523D1A">
      <w:pPr>
        <w:widowControl/>
        <w:jc w:val="center"/>
        <w:rPr>
          <w:rFonts w:ascii="Times New Roman" w:eastAsia="Calibri" w:hAnsi="Times New Roman" w:cs="Times New Roman"/>
          <w:b/>
          <w:bCs/>
          <w:color w:val="auto"/>
          <w:lang w:val="uk-UA" w:bidi="ar-SA"/>
        </w:rPr>
      </w:pPr>
    </w:p>
    <w:p w:rsidR="001E3F55" w:rsidRPr="001E3F55" w:rsidRDefault="001E3F55" w:rsidP="003C1712">
      <w:pPr>
        <w:pStyle w:val="af6"/>
        <w:ind w:left="284" w:right="416"/>
        <w:rPr>
          <w:rFonts w:ascii="Times New Roman" w:hAnsi="Times New Roman" w:cs="Times New Roman"/>
          <w:sz w:val="24"/>
          <w:szCs w:val="24"/>
        </w:rPr>
      </w:pPr>
      <w:r w:rsidRPr="001E3F55">
        <w:rPr>
          <w:rFonts w:ascii="Times New Roman" w:hAnsi="Times New Roman" w:cs="Times New Roman"/>
          <w:sz w:val="24"/>
          <w:szCs w:val="24"/>
        </w:rPr>
        <w:t>1.Години фізичної культури не враховуються в граничнодопустиме навантаження учнів.</w:t>
      </w:r>
    </w:p>
    <w:p w:rsidR="001E3F55" w:rsidRDefault="001E3F55" w:rsidP="003C1712">
      <w:pPr>
        <w:pStyle w:val="af6"/>
        <w:ind w:left="284" w:right="416"/>
        <w:rPr>
          <w:rFonts w:ascii="Times New Roman" w:hAnsi="Times New Roman" w:cs="Times New Roman"/>
          <w:sz w:val="24"/>
          <w:szCs w:val="24"/>
        </w:rPr>
      </w:pPr>
      <w:r w:rsidRPr="001E3F55">
        <w:rPr>
          <w:rFonts w:ascii="Times New Roman" w:hAnsi="Times New Roman" w:cs="Times New Roman"/>
          <w:sz w:val="24"/>
          <w:szCs w:val="24"/>
        </w:rPr>
        <w:t>2.Дозволяється за рахунок загального навчального навантаження збільшувати гранично</w:t>
      </w:r>
      <w:r w:rsidRPr="001E3F55">
        <w:rPr>
          <w:rFonts w:ascii="Times New Roman" w:hAnsi="Times New Roman" w:cs="Times New Roman"/>
          <w:sz w:val="24"/>
          <w:szCs w:val="24"/>
          <w:lang w:val="ru-RU"/>
        </w:rPr>
        <w:t xml:space="preserve"> </w:t>
      </w:r>
      <w:r w:rsidRPr="001E3F55">
        <w:rPr>
          <w:rFonts w:ascii="Times New Roman" w:hAnsi="Times New Roman" w:cs="Times New Roman"/>
          <w:sz w:val="24"/>
          <w:szCs w:val="24"/>
        </w:rPr>
        <w:t>допустиме навантаження учнів до меж, що не перевищують санітарно-гігієнічних нор</w:t>
      </w:r>
    </w:p>
    <w:p w:rsidR="00523D1A" w:rsidRDefault="001E3F55" w:rsidP="003C1712">
      <w:pPr>
        <w:widowControl/>
        <w:shd w:val="clear" w:color="auto" w:fill="FFFFFF"/>
        <w:ind w:left="284" w:right="416"/>
        <w:jc w:val="both"/>
        <w:textAlignment w:val="top"/>
        <w:rPr>
          <w:rFonts w:ascii="Times New Roman" w:eastAsia="Calibri" w:hAnsi="Times New Roman" w:cs="Times New Roman"/>
          <w:color w:val="auto"/>
          <w:lang w:val="uk-UA" w:bidi="ar-SA"/>
        </w:rPr>
      </w:pPr>
      <w:r w:rsidRPr="001E3F55">
        <w:rPr>
          <w:rFonts w:ascii="Times New Roman" w:eastAsia="Calibri" w:hAnsi="Times New Roman" w:cs="Times New Roman"/>
          <w:lang w:val="uk-UA" w:bidi="ar-SA"/>
        </w:rPr>
        <w:t>3.</w:t>
      </w:r>
      <w:r w:rsidR="00523D1A" w:rsidRPr="001E3F55">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D3B2D" w:rsidRPr="00501E4D" w:rsidRDefault="002D3B2D" w:rsidP="003C1712">
      <w:pPr>
        <w:widowControl/>
        <w:shd w:val="clear" w:color="auto" w:fill="FFFFFF"/>
        <w:ind w:left="284" w:right="416"/>
        <w:jc w:val="both"/>
        <w:textAlignment w:val="top"/>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r w:rsidR="00311D6B">
        <w:rPr>
          <w:rFonts w:ascii="Times New Roman" w:eastAsia="Calibri" w:hAnsi="Times New Roman" w:cs="Times New Roman"/>
          <w:color w:val="auto"/>
          <w:lang w:val="uk-UA" w:bidi="ar-SA"/>
        </w:rPr>
        <w:t>З метою збагачення знань про наш регіон у 9-х класах введено предмет рідний край-0,5 год.</w:t>
      </w:r>
    </w:p>
    <w:p w:rsidR="003C1712" w:rsidRDefault="003C1712" w:rsidP="003C1712">
      <w:pPr>
        <w:widowControl/>
        <w:shd w:val="clear" w:color="auto" w:fill="FFFFFF"/>
        <w:ind w:left="284" w:right="416"/>
        <w:jc w:val="both"/>
        <w:rPr>
          <w:rFonts w:ascii="Times New Roman" w:hAnsi="Times New Roman" w:cs="Times New Roman"/>
          <w:lang w:val="uk-UA"/>
        </w:rPr>
      </w:pPr>
    </w:p>
    <w:p w:rsidR="005B18FE" w:rsidRDefault="003C1712" w:rsidP="003D36D9">
      <w:pPr>
        <w:widowControl/>
        <w:shd w:val="clear" w:color="auto" w:fill="FFFFFF"/>
        <w:ind w:left="284" w:right="416"/>
        <w:rPr>
          <w:rFonts w:ascii="Times New Roman" w:hAnsi="Times New Roman" w:cs="Times New Roman"/>
          <w:lang w:val="uk-UA"/>
        </w:rPr>
      </w:pPr>
      <w:r>
        <w:rPr>
          <w:rFonts w:ascii="Times New Roman" w:hAnsi="Times New Roman" w:cs="Times New Roman"/>
          <w:lang w:val="uk-UA"/>
        </w:rPr>
        <w:t xml:space="preserve">     </w:t>
      </w:r>
      <w:r w:rsidR="005B18FE">
        <w:rPr>
          <w:rFonts w:ascii="Times New Roman" w:hAnsi="Times New Roman" w:cs="Times New Roman"/>
          <w:lang w:val="uk-UA"/>
        </w:rPr>
        <w:t xml:space="preserve">                                  </w:t>
      </w:r>
      <w:r w:rsidR="003D36D9">
        <w:rPr>
          <w:rFonts w:ascii="Times New Roman" w:hAnsi="Times New Roman" w:cs="Times New Roman"/>
          <w:lang w:val="uk-UA"/>
        </w:rPr>
        <w:t xml:space="preserve">                                       </w:t>
      </w:r>
      <w:r w:rsidR="001E3F55" w:rsidRPr="001E3F55">
        <w:rPr>
          <w:rFonts w:ascii="Times New Roman" w:hAnsi="Times New Roman" w:cs="Times New Roman"/>
          <w:lang w:val="uk-UA"/>
        </w:rPr>
        <w:t xml:space="preserve">Складено відповідно до  </w:t>
      </w:r>
      <w:r w:rsidR="005B18FE">
        <w:rPr>
          <w:rFonts w:ascii="Times New Roman" w:hAnsi="Times New Roman" w:cs="Times New Roman"/>
          <w:lang w:val="uk-UA"/>
        </w:rPr>
        <w:t>наказу</w:t>
      </w:r>
      <w:r w:rsidR="005B18FE" w:rsidRPr="001E3F55">
        <w:rPr>
          <w:rFonts w:ascii="Times New Roman" w:hAnsi="Times New Roman" w:cs="Times New Roman"/>
          <w:lang w:val="uk-UA"/>
        </w:rPr>
        <w:t xml:space="preserve">  МОН  України від</w:t>
      </w:r>
    </w:p>
    <w:p w:rsidR="005B18FE" w:rsidRDefault="005B18FE" w:rsidP="005B18FE">
      <w:pPr>
        <w:widowControl/>
        <w:shd w:val="clear" w:color="auto" w:fill="FFFFFF"/>
        <w:ind w:left="284" w:right="416"/>
        <w:jc w:val="right"/>
        <w:rPr>
          <w:rFonts w:ascii="Times New Roman" w:hAnsi="Times New Roman" w:cs="Times New Roman"/>
          <w:lang w:val="uk-UA"/>
        </w:rPr>
      </w:pPr>
      <w:r w:rsidRPr="001E3F55">
        <w:rPr>
          <w:rFonts w:ascii="Times New Roman" w:hAnsi="Times New Roman" w:cs="Times New Roman"/>
          <w:lang w:val="uk-UA"/>
        </w:rPr>
        <w:t xml:space="preserve"> 20.04.2018  № 405 </w:t>
      </w:r>
      <w:r>
        <w:rPr>
          <w:rFonts w:ascii="Times New Roman" w:hAnsi="Times New Roman" w:cs="Times New Roman"/>
          <w:lang w:val="uk-UA"/>
        </w:rPr>
        <w:t xml:space="preserve">«Про затвердження </w:t>
      </w:r>
      <w:r w:rsidR="001E3F55" w:rsidRPr="001E3F55">
        <w:rPr>
          <w:rFonts w:ascii="Times New Roman" w:hAnsi="Times New Roman" w:cs="Times New Roman"/>
          <w:lang w:val="uk-UA"/>
        </w:rPr>
        <w:t xml:space="preserve">Типової освітньої </w:t>
      </w:r>
    </w:p>
    <w:p w:rsidR="00523D1A" w:rsidRPr="001E3F55" w:rsidRDefault="001E3F55" w:rsidP="005B18FE">
      <w:pPr>
        <w:widowControl/>
        <w:shd w:val="clear" w:color="auto" w:fill="FFFFFF"/>
        <w:ind w:left="284" w:right="416"/>
        <w:jc w:val="right"/>
        <w:rPr>
          <w:rFonts w:ascii="Times New Roman" w:eastAsia="Calibri" w:hAnsi="Times New Roman" w:cs="Times New Roman"/>
          <w:color w:val="auto"/>
          <w:lang w:val="uk-UA" w:bidi="ar-SA"/>
        </w:rPr>
      </w:pPr>
      <w:r w:rsidRPr="001E3F55">
        <w:rPr>
          <w:rFonts w:ascii="Times New Roman" w:hAnsi="Times New Roman" w:cs="Times New Roman"/>
          <w:lang w:val="uk-UA"/>
        </w:rPr>
        <w:t>програми  закладів загальної середньої освіти ІІ ступеня</w:t>
      </w:r>
      <w:r w:rsidR="005B18FE">
        <w:rPr>
          <w:rFonts w:ascii="Times New Roman" w:hAnsi="Times New Roman" w:cs="Times New Roman"/>
          <w:lang w:val="uk-UA"/>
        </w:rPr>
        <w:t>»</w:t>
      </w:r>
      <w:r w:rsidRPr="001E3F55">
        <w:rPr>
          <w:rFonts w:ascii="Times New Roman" w:hAnsi="Times New Roman" w:cs="Times New Roman"/>
          <w:lang w:val="uk-UA"/>
        </w:rPr>
        <w:t xml:space="preserve"> </w:t>
      </w:r>
    </w:p>
    <w:p w:rsidR="00934E36" w:rsidRPr="00523D1A" w:rsidRDefault="00934E36" w:rsidP="009B79DF">
      <w:pPr>
        <w:widowControl/>
        <w:shd w:val="clear" w:color="auto" w:fill="FFFFFF"/>
        <w:ind w:left="284"/>
        <w:jc w:val="both"/>
        <w:rPr>
          <w:rFonts w:ascii="Times New Roman" w:eastAsia="Calibri" w:hAnsi="Times New Roman" w:cs="Times New Roman"/>
          <w:color w:val="auto"/>
          <w:lang w:val="uk-UA" w:bidi="ar-SA"/>
        </w:rPr>
      </w:pPr>
    </w:p>
    <w:p w:rsidR="00934E36" w:rsidRDefault="00934E36" w:rsidP="00F745F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p>
    <w:p w:rsidR="00F745F4" w:rsidRDefault="00F745F4" w:rsidP="00F745F4">
      <w:pPr>
        <w:widowControl/>
        <w:jc w:val="both"/>
        <w:rPr>
          <w:rFonts w:ascii="Times New Roman" w:eastAsia="Calibri" w:hAnsi="Times New Roman" w:cs="Times New Roman"/>
          <w:color w:val="FF0000"/>
          <w:sz w:val="28"/>
          <w:szCs w:val="28"/>
          <w:lang w:val="uk-UA" w:bidi="ar-SA"/>
        </w:rPr>
      </w:pPr>
    </w:p>
    <w:sectPr w:rsidR="00F745F4">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24" w:rsidRDefault="00D00E24">
      <w:r>
        <w:separator/>
      </w:r>
    </w:p>
  </w:endnote>
  <w:endnote w:type="continuationSeparator" w:id="0">
    <w:p w:rsidR="00D00E24" w:rsidRDefault="00D0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24" w:rsidRDefault="00D00E24"/>
  </w:footnote>
  <w:footnote w:type="continuationSeparator" w:id="0">
    <w:p w:rsidR="00D00E24" w:rsidRDefault="00D00E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146B7"/>
    <w:rsid w:val="001207F7"/>
    <w:rsid w:val="0014560F"/>
    <w:rsid w:val="00181412"/>
    <w:rsid w:val="001E3F55"/>
    <w:rsid w:val="002D3B2D"/>
    <w:rsid w:val="0030137D"/>
    <w:rsid w:val="00311D6B"/>
    <w:rsid w:val="00352FAC"/>
    <w:rsid w:val="00384CFC"/>
    <w:rsid w:val="003A2B45"/>
    <w:rsid w:val="003B25A0"/>
    <w:rsid w:val="003C1712"/>
    <w:rsid w:val="003D36D9"/>
    <w:rsid w:val="00465B77"/>
    <w:rsid w:val="00466D6C"/>
    <w:rsid w:val="00500294"/>
    <w:rsid w:val="00501E4D"/>
    <w:rsid w:val="00523D1A"/>
    <w:rsid w:val="00562E4A"/>
    <w:rsid w:val="00584E81"/>
    <w:rsid w:val="00594499"/>
    <w:rsid w:val="005B18FE"/>
    <w:rsid w:val="005B41D5"/>
    <w:rsid w:val="00633B89"/>
    <w:rsid w:val="00645F28"/>
    <w:rsid w:val="00672528"/>
    <w:rsid w:val="006840B1"/>
    <w:rsid w:val="006D5709"/>
    <w:rsid w:val="007A4D91"/>
    <w:rsid w:val="007C6B2E"/>
    <w:rsid w:val="00860153"/>
    <w:rsid w:val="00867D1B"/>
    <w:rsid w:val="00934E36"/>
    <w:rsid w:val="009B79DF"/>
    <w:rsid w:val="00A512D9"/>
    <w:rsid w:val="00A674C1"/>
    <w:rsid w:val="00A8522A"/>
    <w:rsid w:val="00A85A04"/>
    <w:rsid w:val="00AA1FA7"/>
    <w:rsid w:val="00AE091D"/>
    <w:rsid w:val="00BC23E5"/>
    <w:rsid w:val="00BF7B92"/>
    <w:rsid w:val="00CC530C"/>
    <w:rsid w:val="00CF3605"/>
    <w:rsid w:val="00D00E24"/>
    <w:rsid w:val="00D103CA"/>
    <w:rsid w:val="00DA11D1"/>
    <w:rsid w:val="00E40631"/>
    <w:rsid w:val="00E7661F"/>
    <w:rsid w:val="00F745F4"/>
    <w:rsid w:val="00F779FA"/>
    <w:rsid w:val="00F90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table" w:customStyle="1" w:styleId="1a">
    <w:name w:val="Сетка таблицы1"/>
    <w:basedOn w:val="a1"/>
    <w:next w:val="a6"/>
    <w:uiPriority w:val="59"/>
    <w:rsid w:val="00860153"/>
    <w:pPr>
      <w:widowControl/>
    </w:pPr>
    <w:rPr>
      <w:rFonts w:ascii="Calibri" w:eastAsia="Calibri" w:hAnsi="Calibri" w:cs="Times New Roman"/>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table" w:customStyle="1" w:styleId="1a">
    <w:name w:val="Сетка таблицы1"/>
    <w:basedOn w:val="a1"/>
    <w:next w:val="a6"/>
    <w:uiPriority w:val="59"/>
    <w:rsid w:val="00860153"/>
    <w:pPr>
      <w:widowControl/>
    </w:pPr>
    <w:rPr>
      <w:rFonts w:ascii="Calibri" w:eastAsia="Calibri" w:hAnsi="Calibri" w:cs="Times New Roman"/>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3FF6-881D-427B-AEAD-EFB20A34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cp:revision>
  <dcterms:created xsi:type="dcterms:W3CDTF">2020-08-25T08:40:00Z</dcterms:created>
  <dcterms:modified xsi:type="dcterms:W3CDTF">2020-08-25T08:40:00Z</dcterms:modified>
</cp:coreProperties>
</file>